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E5A" w:rsidRDefault="00B37E5A" w:rsidP="00B37E5A">
      <w:pPr>
        <w:pStyle w:val="ABReligion"/>
        <w:spacing w:after="0"/>
        <w:jc w:val="center"/>
        <w:rPr>
          <w:b/>
          <w:sz w:val="32"/>
          <w:szCs w:val="32"/>
          <w:bdr w:val="single" w:sz="18" w:space="0" w:color="auto" w:shadow="1"/>
        </w:rPr>
      </w:pPr>
      <w:r>
        <w:rPr>
          <w:b/>
          <w:sz w:val="32"/>
          <w:szCs w:val="32"/>
          <w:bdr w:val="single" w:sz="18" w:space="0" w:color="auto" w:shadow="1"/>
        </w:rPr>
        <w:t>Der Tempel in Jerusalem</w:t>
      </w:r>
    </w:p>
    <w:p w:rsidR="00B37E5A" w:rsidRDefault="00B37E5A" w:rsidP="00B37E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outlineLvl w:val="0"/>
        <w:rPr>
          <w:rStyle w:val="Unknown1"/>
          <w:rFonts w:ascii="Times New Roman" w:hAnsi="Times New Roman" w:cs="Times New Roman"/>
          <w:b/>
          <w:sz w:val="28"/>
        </w:rPr>
      </w:pPr>
    </w:p>
    <w:p w:rsidR="00B37E5A" w:rsidRPr="00B37E5A" w:rsidRDefault="00B37E5A" w:rsidP="00B37E5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7E5A">
        <w:rPr>
          <w:rFonts w:ascii="Times New Roman" w:hAnsi="Times New Roman" w:cs="Times New Roman"/>
          <w:noProof/>
          <w:lang w:eastAsia="de-DE"/>
        </w:rPr>
        <w:drawing>
          <wp:anchor distT="63500" distB="63500" distL="63500" distR="63500" simplePos="0" relativeHeight="251680768" behindDoc="1" locked="0" layoutInCell="1" allowOverlap="1">
            <wp:simplePos x="0" y="0"/>
            <wp:positionH relativeFrom="page">
              <wp:posOffset>3574415</wp:posOffset>
            </wp:positionH>
            <wp:positionV relativeFrom="page">
              <wp:posOffset>1459230</wp:posOffset>
            </wp:positionV>
            <wp:extent cx="3749675" cy="2949575"/>
            <wp:effectExtent l="0" t="0" r="3175" b="3175"/>
            <wp:wrapTight wrapText="bothSides">
              <wp:wrapPolygon edited="0">
                <wp:start x="0" y="0"/>
                <wp:lineTo x="0" y="21484"/>
                <wp:lineTo x="21509" y="21484"/>
                <wp:lineTo x="2150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E5A">
        <w:rPr>
          <w:rFonts w:ascii="Times New Roman" w:hAnsi="Times New Roman" w:cs="Times New Roman"/>
          <w:b/>
          <w:sz w:val="24"/>
          <w:szCs w:val="24"/>
          <w:u w:val="single"/>
        </w:rPr>
        <w:t>1. Die Tempelanlage</w:t>
      </w:r>
    </w:p>
    <w:p w:rsidR="00B37E5A" w:rsidRPr="00B37E5A" w:rsidRDefault="00B37E5A" w:rsidP="00B37E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outlineLvl w:val="0"/>
        <w:rPr>
          <w:rStyle w:val="Unknown1"/>
          <w:rFonts w:ascii="Times New Roman" w:hAnsi="Times New Roman" w:cs="Times New Roman"/>
        </w:rPr>
      </w:pPr>
      <w:r w:rsidRPr="00B37E5A">
        <w:rPr>
          <w:rStyle w:val="Unknown1"/>
          <w:rFonts w:ascii="Times New Roman" w:hAnsi="Times New Roman" w:cs="Times New Roman"/>
        </w:rPr>
        <w:t>Der Jerusalemer Tempel war ein echtes Wunderwerk der damaligen Baukunst und das Wahrzeichen Jerusalems. Der gesamte Bezirk des Tempels war immerhin so groß wie 19 Fußballfelder!</w:t>
      </w:r>
    </w:p>
    <w:p w:rsidR="00B37E5A" w:rsidRPr="00B37E5A" w:rsidRDefault="00B37E5A" w:rsidP="00B37E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outlineLvl w:val="0"/>
        <w:rPr>
          <w:rStyle w:val="Unknown1"/>
          <w:rFonts w:ascii="Times New Roman" w:hAnsi="Times New Roman" w:cs="Times New Roman"/>
        </w:rPr>
      </w:pPr>
      <w:r w:rsidRPr="00B37E5A">
        <w:rPr>
          <w:rStyle w:val="Unknown1"/>
          <w:rFonts w:ascii="Times New Roman" w:hAnsi="Times New Roman" w:cs="Times New Roman"/>
        </w:rPr>
        <w:t xml:space="preserve">König Herodes der Große hatte den Neubau des Tempels in Auftrag gegeben, um sich beim jüdischen Volk beliebter zu machen. </w:t>
      </w:r>
      <w:r w:rsidRPr="00B37E5A">
        <w:rPr>
          <w:rStyle w:val="Unknown1"/>
          <w:rFonts w:ascii="Times New Roman" w:hAnsi="Times New Roman" w:cs="Times New Roman"/>
        </w:rPr>
        <w:cr/>
        <w:t>Der Bau begann um 20 v. Chr. und wurde rund 10 Jahre später eingeweiht. Komplett fertig war der Bau erst im Jahr 64 n. Chr. - um dann sechs Jahre später von den Römern zerstört zu werden ...</w:t>
      </w:r>
    </w:p>
    <w:p w:rsidR="00B37E5A" w:rsidRPr="00B37E5A" w:rsidRDefault="00B37E5A" w:rsidP="00B37E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outlineLvl w:val="0"/>
        <w:rPr>
          <w:rStyle w:val="Unknown1"/>
          <w:rFonts w:ascii="Times New Roman" w:hAnsi="Times New Roman" w:cs="Times New Roman"/>
        </w:rPr>
      </w:pPr>
    </w:p>
    <w:p w:rsidR="00B37E5A" w:rsidRDefault="00B37E5A" w:rsidP="00B37E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outlineLvl w:val="0"/>
        <w:rPr>
          <w:rFonts w:ascii="Times New Roman" w:eastAsia="ヒラギノ角ゴ Pro W3" w:hAnsi="Times New Roman" w:cs="Times New Roman"/>
          <w:b/>
          <w:color w:val="000000"/>
          <w:u w:color="000000"/>
        </w:rPr>
      </w:pPr>
    </w:p>
    <w:p w:rsidR="00B37E5A" w:rsidRPr="00B37E5A" w:rsidRDefault="00B37E5A" w:rsidP="00B37E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outlineLvl w:val="0"/>
        <w:rPr>
          <w:rStyle w:val="Unknown1"/>
          <w:rFonts w:ascii="Times New Roman" w:hAnsi="Times New Roman" w:cs="Times New Roman"/>
        </w:rPr>
      </w:pPr>
      <w:r w:rsidRPr="00B37E5A">
        <w:rPr>
          <w:rFonts w:ascii="Times New Roman" w:eastAsia="ヒラギノ角ゴ Pro W3" w:hAnsi="Times New Roman" w:cs="Times New Roman"/>
          <w:b/>
          <w:color w:val="000000"/>
          <w:u w:color="000000"/>
        </w:rPr>
        <w:t>Aufgabe</w:t>
      </w:r>
      <w:r w:rsidRPr="00B37E5A">
        <w:rPr>
          <w:rStyle w:val="Unknown1"/>
          <w:rFonts w:ascii="Times New Roman" w:hAnsi="Times New Roman" w:cs="Times New Roman"/>
          <w:b/>
        </w:rPr>
        <w:t xml:space="preserve">: </w:t>
      </w:r>
      <w:r w:rsidRPr="00B37E5A">
        <w:rPr>
          <w:rStyle w:val="Unknown1"/>
          <w:rFonts w:ascii="Times New Roman" w:hAnsi="Times New Roman" w:cs="Times New Roman"/>
        </w:rPr>
        <w:t>Lies dir die Erklärungen der einzelnen Teile des Tempelbergs durch und nummeriere richtig!</w:t>
      </w:r>
    </w:p>
    <w:tbl>
      <w:tblPr>
        <w:tblpPr w:leftFromText="141" w:rightFromText="141" w:vertAnchor="text" w:horzAnchor="margin" w:tblpXSpec="center" w:tblpY="129"/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4500"/>
        <w:gridCol w:w="360"/>
        <w:gridCol w:w="4500"/>
      </w:tblGrid>
      <w:tr w:rsidR="00B37E5A" w:rsidRPr="00B37E5A" w:rsidTr="00BB29D9">
        <w:trPr>
          <w:trHeight w:val="624"/>
          <w:jc w:val="center"/>
        </w:trPr>
        <w:tc>
          <w:tcPr>
            <w:tcW w:w="360" w:type="dxa"/>
          </w:tcPr>
          <w:p w:rsidR="00B37E5A" w:rsidRPr="00B37E5A" w:rsidRDefault="00B37E5A" w:rsidP="00B37E5A">
            <w:pPr>
              <w:spacing w:after="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500" w:type="dxa"/>
            <w:vAlign w:val="center"/>
          </w:tcPr>
          <w:p w:rsidR="00B37E5A" w:rsidRPr="00B37E5A" w:rsidRDefault="00B37E5A" w:rsidP="00B37E5A">
            <w:pPr>
              <w:pStyle w:val="FreieForm"/>
              <w:rPr>
                <w:rFonts w:ascii="Times New Roman" w:hAnsi="Times New Roman"/>
                <w:sz w:val="20"/>
              </w:rPr>
            </w:pPr>
            <w:r w:rsidRPr="00B37E5A">
              <w:rPr>
                <w:rFonts w:ascii="Times New Roman" w:hAnsi="Times New Roman"/>
                <w:sz w:val="20"/>
              </w:rPr>
              <w:t xml:space="preserve">Der große </w:t>
            </w:r>
            <w:r w:rsidRPr="00B37E5A">
              <w:rPr>
                <w:rFonts w:ascii="Times New Roman" w:hAnsi="Times New Roman"/>
                <w:b/>
                <w:sz w:val="20"/>
              </w:rPr>
              <w:t>Vorhof der</w:t>
            </w:r>
            <w:r w:rsidRPr="00B37E5A">
              <w:rPr>
                <w:rFonts w:ascii="Times New Roman" w:hAnsi="Times New Roman"/>
                <w:sz w:val="20"/>
              </w:rPr>
              <w:t xml:space="preserve"> </w:t>
            </w:r>
            <w:r w:rsidRPr="00B37E5A">
              <w:rPr>
                <w:rFonts w:ascii="Times New Roman" w:hAnsi="Times New Roman"/>
                <w:b/>
                <w:sz w:val="20"/>
              </w:rPr>
              <w:t>Heiden</w:t>
            </w:r>
            <w:r w:rsidRPr="00B37E5A">
              <w:rPr>
                <w:rFonts w:ascii="Times New Roman" w:hAnsi="Times New Roman"/>
                <w:sz w:val="20"/>
              </w:rPr>
              <w:t>, zu dem jedermann Zutritt hatte. Der Platz konnte Tausende fassen.</w:t>
            </w:r>
          </w:p>
        </w:tc>
        <w:tc>
          <w:tcPr>
            <w:tcW w:w="360" w:type="dxa"/>
            <w:vAlign w:val="center"/>
          </w:tcPr>
          <w:p w:rsidR="00B37E5A" w:rsidRPr="00B37E5A" w:rsidRDefault="00B37E5A" w:rsidP="00B37E5A">
            <w:pPr>
              <w:spacing w:after="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500" w:type="dxa"/>
            <w:vAlign w:val="center"/>
          </w:tcPr>
          <w:p w:rsidR="00B37E5A" w:rsidRPr="00B37E5A" w:rsidRDefault="00B37E5A" w:rsidP="00B37E5A">
            <w:pPr>
              <w:spacing w:after="0" w:line="240" w:lineRule="auto"/>
              <w:rPr>
                <w:rFonts w:ascii="Times New Roman" w:eastAsia="SimSun" w:hAnsi="Times New Roman" w:cs="Times New Roman"/>
              </w:rPr>
            </w:pPr>
            <w:r w:rsidRPr="00B37E5A">
              <w:rPr>
                <w:rFonts w:ascii="Times New Roman" w:eastAsia="SimSun" w:hAnsi="Times New Roman" w:cs="Times New Roman"/>
                <w:sz w:val="20"/>
              </w:rPr>
              <w:t xml:space="preserve">Der </w:t>
            </w:r>
            <w:r w:rsidRPr="00B37E5A">
              <w:rPr>
                <w:rFonts w:ascii="Times New Roman" w:eastAsia="SimSun" w:hAnsi="Times New Roman" w:cs="Times New Roman"/>
                <w:b/>
                <w:sz w:val="20"/>
              </w:rPr>
              <w:t xml:space="preserve">„Vorhof der </w:t>
            </w:r>
            <w:proofErr w:type="spellStart"/>
            <w:r w:rsidRPr="00B37E5A">
              <w:rPr>
                <w:rFonts w:ascii="Times New Roman" w:eastAsia="SimSun" w:hAnsi="Times New Roman" w:cs="Times New Roman"/>
                <w:b/>
                <w:sz w:val="20"/>
              </w:rPr>
              <w:t>Israliten</w:t>
            </w:r>
            <w:proofErr w:type="spellEnd"/>
            <w:r w:rsidRPr="00B37E5A">
              <w:rPr>
                <w:rFonts w:ascii="Times New Roman" w:eastAsia="SimSun" w:hAnsi="Times New Roman" w:cs="Times New Roman"/>
                <w:b/>
                <w:sz w:val="20"/>
              </w:rPr>
              <w:t>“</w:t>
            </w:r>
            <w:r w:rsidRPr="00B37E5A">
              <w:rPr>
                <w:rFonts w:ascii="Times New Roman" w:eastAsia="SimSun" w:hAnsi="Times New Roman" w:cs="Times New Roman"/>
                <w:sz w:val="20"/>
              </w:rPr>
              <w:t xml:space="preserve"> und </w:t>
            </w:r>
            <w:r w:rsidRPr="00B37E5A">
              <w:rPr>
                <w:rFonts w:ascii="Times New Roman" w:eastAsia="SimSun" w:hAnsi="Times New Roman" w:cs="Times New Roman"/>
                <w:b/>
                <w:sz w:val="20"/>
              </w:rPr>
              <w:t xml:space="preserve">der „Vorhof der </w:t>
            </w:r>
            <w:proofErr w:type="spellStart"/>
            <w:r w:rsidRPr="00B37E5A">
              <w:rPr>
                <w:rFonts w:ascii="Times New Roman" w:eastAsia="SimSun" w:hAnsi="Times New Roman" w:cs="Times New Roman"/>
                <w:b/>
                <w:sz w:val="20"/>
              </w:rPr>
              <w:t>Priester</w:t>
            </w:r>
            <w:proofErr w:type="gramStart"/>
            <w:r w:rsidRPr="00B37E5A">
              <w:rPr>
                <w:rFonts w:ascii="Times New Roman" w:eastAsia="SimSun" w:hAnsi="Times New Roman" w:cs="Times New Roman"/>
                <w:b/>
                <w:sz w:val="20"/>
              </w:rPr>
              <w:t>“:</w:t>
            </w:r>
            <w:r w:rsidRPr="00B37E5A">
              <w:rPr>
                <w:rFonts w:ascii="Times New Roman" w:eastAsia="SimSun" w:hAnsi="Times New Roman" w:cs="Times New Roman"/>
                <w:sz w:val="20"/>
              </w:rPr>
              <w:t>.</w:t>
            </w:r>
            <w:proofErr w:type="gramEnd"/>
            <w:r w:rsidRPr="00B37E5A">
              <w:rPr>
                <w:rFonts w:ascii="Times New Roman" w:eastAsia="SimSun" w:hAnsi="Times New Roman" w:cs="Times New Roman"/>
                <w:sz w:val="20"/>
              </w:rPr>
              <w:t>Hier</w:t>
            </w:r>
            <w:proofErr w:type="spellEnd"/>
            <w:r w:rsidRPr="00B37E5A">
              <w:rPr>
                <w:rFonts w:ascii="Times New Roman" w:eastAsia="SimSun" w:hAnsi="Times New Roman" w:cs="Times New Roman"/>
                <w:sz w:val="20"/>
              </w:rPr>
              <w:t xml:space="preserve"> stand der große Brandopferaltar.</w:t>
            </w:r>
          </w:p>
        </w:tc>
      </w:tr>
      <w:tr w:rsidR="00B37E5A" w:rsidRPr="00B37E5A" w:rsidTr="00BB29D9">
        <w:trPr>
          <w:trHeight w:val="624"/>
          <w:jc w:val="center"/>
        </w:trPr>
        <w:tc>
          <w:tcPr>
            <w:tcW w:w="360" w:type="dxa"/>
          </w:tcPr>
          <w:p w:rsidR="00B37E5A" w:rsidRPr="00B37E5A" w:rsidRDefault="00B37E5A" w:rsidP="00B37E5A">
            <w:pPr>
              <w:spacing w:after="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500" w:type="dxa"/>
            <w:vAlign w:val="center"/>
          </w:tcPr>
          <w:p w:rsidR="00B37E5A" w:rsidRPr="00B37E5A" w:rsidRDefault="00B37E5A" w:rsidP="00B37E5A">
            <w:pPr>
              <w:spacing w:after="0" w:line="240" w:lineRule="auto"/>
              <w:rPr>
                <w:rFonts w:ascii="Times New Roman" w:eastAsia="SimSun" w:hAnsi="Times New Roman" w:cs="Times New Roman"/>
              </w:rPr>
            </w:pPr>
            <w:r w:rsidRPr="00B37E5A">
              <w:rPr>
                <w:rFonts w:ascii="Times New Roman" w:eastAsia="SimSun" w:hAnsi="Times New Roman" w:cs="Times New Roman"/>
                <w:sz w:val="20"/>
              </w:rPr>
              <w:t xml:space="preserve">Durch neun </w:t>
            </w:r>
            <w:r w:rsidRPr="00B37E5A">
              <w:rPr>
                <w:rFonts w:ascii="Times New Roman" w:eastAsia="SimSun" w:hAnsi="Times New Roman" w:cs="Times New Roman"/>
                <w:b/>
                <w:sz w:val="20"/>
              </w:rPr>
              <w:t>Tore</w:t>
            </w:r>
            <w:r w:rsidRPr="00B37E5A">
              <w:rPr>
                <w:rFonts w:ascii="Times New Roman" w:eastAsia="SimSun" w:hAnsi="Times New Roman" w:cs="Times New Roman"/>
                <w:sz w:val="20"/>
              </w:rPr>
              <w:t xml:space="preserve"> konnten Juden den heiligen Bezirk betreten. Allen anderen war es bei Todesstrafe verboten!</w:t>
            </w:r>
          </w:p>
        </w:tc>
        <w:tc>
          <w:tcPr>
            <w:tcW w:w="360" w:type="dxa"/>
            <w:vAlign w:val="center"/>
          </w:tcPr>
          <w:p w:rsidR="00B37E5A" w:rsidRPr="00B37E5A" w:rsidRDefault="00B37E5A" w:rsidP="00B37E5A">
            <w:pPr>
              <w:spacing w:after="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500" w:type="dxa"/>
            <w:vMerge w:val="restart"/>
            <w:vAlign w:val="center"/>
          </w:tcPr>
          <w:p w:rsidR="00B37E5A" w:rsidRPr="00B37E5A" w:rsidRDefault="00B37E5A" w:rsidP="00B37E5A">
            <w:pPr>
              <w:spacing w:after="0" w:line="240" w:lineRule="auto"/>
              <w:rPr>
                <w:rFonts w:ascii="Times New Roman" w:eastAsia="SimSun" w:hAnsi="Times New Roman" w:cs="Times New Roman"/>
              </w:rPr>
            </w:pPr>
            <w:r w:rsidRPr="00B37E5A">
              <w:rPr>
                <w:rFonts w:ascii="Times New Roman" w:eastAsia="SimSun" w:hAnsi="Times New Roman" w:cs="Times New Roman"/>
                <w:sz w:val="20"/>
              </w:rPr>
              <w:t xml:space="preserve">Das </w:t>
            </w:r>
            <w:r w:rsidRPr="00B37E5A">
              <w:rPr>
                <w:rFonts w:ascii="Times New Roman" w:eastAsia="SimSun" w:hAnsi="Times New Roman" w:cs="Times New Roman"/>
                <w:b/>
                <w:sz w:val="20"/>
              </w:rPr>
              <w:t>Heiligtum</w:t>
            </w:r>
            <w:r w:rsidRPr="00B37E5A">
              <w:rPr>
                <w:rFonts w:ascii="Times New Roman" w:eastAsia="SimSun" w:hAnsi="Times New Roman" w:cs="Times New Roman"/>
                <w:sz w:val="20"/>
              </w:rPr>
              <w:t xml:space="preserve">: nur Priester hatten hier Zutritt. Der hintere Bereich des Heiligtums war das </w:t>
            </w:r>
            <w:r w:rsidRPr="00B37E5A">
              <w:rPr>
                <w:rFonts w:ascii="Times New Roman" w:eastAsia="SimSun" w:hAnsi="Times New Roman" w:cs="Times New Roman"/>
                <w:b/>
                <w:sz w:val="20"/>
              </w:rPr>
              <w:t>Allerheiligste</w:t>
            </w:r>
            <w:r w:rsidRPr="00B37E5A">
              <w:rPr>
                <w:rFonts w:ascii="Times New Roman" w:eastAsia="SimSun" w:hAnsi="Times New Roman" w:cs="Times New Roman"/>
                <w:sz w:val="20"/>
              </w:rPr>
              <w:t>, abgetrennt vom Rest durch einen schweren Vorhang. Hier hinein durfte nur der Hohepriester, und das auch nur einmal im Jahr, am Jom-Kippur-Festtag.</w:t>
            </w:r>
          </w:p>
        </w:tc>
      </w:tr>
      <w:tr w:rsidR="00B37E5A" w:rsidRPr="00B37E5A" w:rsidTr="00BB29D9">
        <w:trPr>
          <w:trHeight w:val="624"/>
          <w:jc w:val="center"/>
        </w:trPr>
        <w:tc>
          <w:tcPr>
            <w:tcW w:w="360" w:type="dxa"/>
          </w:tcPr>
          <w:p w:rsidR="00B37E5A" w:rsidRPr="00B37E5A" w:rsidRDefault="00B37E5A" w:rsidP="00B37E5A">
            <w:pPr>
              <w:spacing w:after="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500" w:type="dxa"/>
            <w:vAlign w:val="center"/>
          </w:tcPr>
          <w:p w:rsidR="00B37E5A" w:rsidRPr="00B37E5A" w:rsidRDefault="00B37E5A" w:rsidP="00B37E5A">
            <w:pPr>
              <w:spacing w:after="0" w:line="240" w:lineRule="auto"/>
              <w:rPr>
                <w:rFonts w:ascii="Times New Roman" w:eastAsia="SimSun" w:hAnsi="Times New Roman" w:cs="Times New Roman"/>
              </w:rPr>
            </w:pPr>
            <w:r w:rsidRPr="00B37E5A">
              <w:rPr>
                <w:rFonts w:ascii="Times New Roman" w:eastAsia="SimSun" w:hAnsi="Times New Roman" w:cs="Times New Roman"/>
                <w:sz w:val="20"/>
              </w:rPr>
              <w:t xml:space="preserve">Der erste große Vorhof war der </w:t>
            </w:r>
            <w:r w:rsidRPr="00B37E5A">
              <w:rPr>
                <w:rFonts w:ascii="Times New Roman" w:eastAsia="SimSun" w:hAnsi="Times New Roman" w:cs="Times New Roman"/>
                <w:b/>
                <w:sz w:val="20"/>
              </w:rPr>
              <w:t>„Vorhof der Frauen“</w:t>
            </w:r>
            <w:r w:rsidRPr="00B37E5A">
              <w:rPr>
                <w:rFonts w:ascii="Times New Roman" w:eastAsia="SimSun" w:hAnsi="Times New Roman" w:cs="Times New Roman"/>
                <w:sz w:val="20"/>
              </w:rPr>
              <w:t xml:space="preserve">, </w:t>
            </w:r>
            <w:proofErr w:type="gramStart"/>
            <w:r w:rsidRPr="00B37E5A">
              <w:rPr>
                <w:rFonts w:ascii="Times New Roman" w:eastAsia="SimSun" w:hAnsi="Times New Roman" w:cs="Times New Roman"/>
                <w:sz w:val="20"/>
              </w:rPr>
              <w:t>die Zutritt</w:t>
            </w:r>
            <w:proofErr w:type="gramEnd"/>
            <w:r w:rsidRPr="00B37E5A">
              <w:rPr>
                <w:rFonts w:ascii="Times New Roman" w:eastAsia="SimSun" w:hAnsi="Times New Roman" w:cs="Times New Roman"/>
                <w:sz w:val="20"/>
              </w:rPr>
              <w:t xml:space="preserve"> bis zu diesem Teil des Tempels hatten</w:t>
            </w:r>
          </w:p>
        </w:tc>
        <w:tc>
          <w:tcPr>
            <w:tcW w:w="360" w:type="dxa"/>
            <w:vAlign w:val="center"/>
          </w:tcPr>
          <w:p w:rsidR="00B37E5A" w:rsidRPr="00B37E5A" w:rsidRDefault="00B37E5A" w:rsidP="00B37E5A">
            <w:pPr>
              <w:spacing w:after="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500" w:type="dxa"/>
            <w:vMerge/>
            <w:vAlign w:val="center"/>
          </w:tcPr>
          <w:p w:rsidR="00B37E5A" w:rsidRPr="00B37E5A" w:rsidRDefault="00B37E5A" w:rsidP="00B37E5A">
            <w:pPr>
              <w:spacing w:after="0" w:line="240" w:lineRule="auto"/>
              <w:rPr>
                <w:rFonts w:ascii="Times New Roman" w:eastAsia="SimSun" w:hAnsi="Times New Roman" w:cs="Times New Roman"/>
              </w:rPr>
            </w:pPr>
          </w:p>
        </w:tc>
      </w:tr>
      <w:tr w:rsidR="00B37E5A" w:rsidRPr="00B37E5A" w:rsidTr="00BB29D9">
        <w:trPr>
          <w:trHeight w:val="624"/>
          <w:jc w:val="center"/>
        </w:trPr>
        <w:tc>
          <w:tcPr>
            <w:tcW w:w="360" w:type="dxa"/>
          </w:tcPr>
          <w:p w:rsidR="00B37E5A" w:rsidRPr="00B37E5A" w:rsidRDefault="00B37E5A" w:rsidP="00B37E5A">
            <w:pPr>
              <w:spacing w:after="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500" w:type="dxa"/>
            <w:vAlign w:val="center"/>
          </w:tcPr>
          <w:p w:rsidR="00B37E5A" w:rsidRPr="00B37E5A" w:rsidRDefault="00B37E5A" w:rsidP="00B37E5A">
            <w:pPr>
              <w:pStyle w:val="FreieForm"/>
              <w:rPr>
                <w:rFonts w:ascii="Times New Roman" w:hAnsi="Times New Roman"/>
                <w:sz w:val="20"/>
              </w:rPr>
            </w:pPr>
            <w:r w:rsidRPr="00B37E5A">
              <w:rPr>
                <w:rFonts w:ascii="Times New Roman" w:hAnsi="Times New Roman"/>
                <w:sz w:val="20"/>
              </w:rPr>
              <w:t xml:space="preserve">Das schöne </w:t>
            </w:r>
            <w:proofErr w:type="spellStart"/>
            <w:r w:rsidRPr="00B37E5A">
              <w:rPr>
                <w:rFonts w:ascii="Times New Roman" w:hAnsi="Times New Roman"/>
                <w:b/>
                <w:sz w:val="20"/>
              </w:rPr>
              <w:t>Nikanor</w:t>
            </w:r>
            <w:proofErr w:type="spellEnd"/>
            <w:r w:rsidRPr="00B37E5A">
              <w:rPr>
                <w:rFonts w:ascii="Times New Roman" w:hAnsi="Times New Roman"/>
                <w:b/>
                <w:sz w:val="20"/>
              </w:rPr>
              <w:t>-Tor</w:t>
            </w:r>
            <w:r w:rsidRPr="00B37E5A">
              <w:rPr>
                <w:rFonts w:ascii="Times New Roman" w:hAnsi="Times New Roman"/>
                <w:sz w:val="20"/>
              </w:rPr>
              <w:t xml:space="preserve"> strahlte in der Morgensonne. </w:t>
            </w:r>
          </w:p>
          <w:p w:rsidR="00B37E5A" w:rsidRPr="00B37E5A" w:rsidRDefault="00B37E5A" w:rsidP="00B37E5A">
            <w:pPr>
              <w:spacing w:after="0" w:line="240" w:lineRule="auto"/>
              <w:rPr>
                <w:rFonts w:ascii="Times New Roman" w:eastAsia="SimSun" w:hAnsi="Times New Roman" w:cs="Times New Roman"/>
              </w:rPr>
            </w:pPr>
            <w:r w:rsidRPr="00B37E5A">
              <w:rPr>
                <w:rFonts w:ascii="Times New Roman" w:eastAsia="SimSun" w:hAnsi="Times New Roman" w:cs="Times New Roman"/>
                <w:sz w:val="20"/>
              </w:rPr>
              <w:t>Hier durften nur noch jüdische Männer und Priester durch</w:t>
            </w:r>
          </w:p>
        </w:tc>
        <w:tc>
          <w:tcPr>
            <w:tcW w:w="360" w:type="dxa"/>
            <w:vAlign w:val="center"/>
          </w:tcPr>
          <w:p w:rsidR="00B37E5A" w:rsidRPr="00B37E5A" w:rsidRDefault="00B37E5A" w:rsidP="00B37E5A">
            <w:pPr>
              <w:spacing w:after="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4500" w:type="dxa"/>
            <w:vAlign w:val="center"/>
          </w:tcPr>
          <w:p w:rsidR="00B37E5A" w:rsidRPr="00B37E5A" w:rsidRDefault="00B37E5A" w:rsidP="00B37E5A">
            <w:pPr>
              <w:spacing w:after="0" w:line="240" w:lineRule="auto"/>
              <w:rPr>
                <w:rFonts w:ascii="Times New Roman" w:eastAsia="SimSun" w:hAnsi="Times New Roman" w:cs="Times New Roman"/>
              </w:rPr>
            </w:pPr>
            <w:r w:rsidRPr="00B37E5A">
              <w:rPr>
                <w:rFonts w:ascii="Times New Roman" w:eastAsia="SimSun" w:hAnsi="Times New Roman" w:cs="Times New Roman"/>
                <w:sz w:val="20"/>
              </w:rPr>
              <w:t xml:space="preserve">Die </w:t>
            </w:r>
            <w:r w:rsidRPr="00B37E5A">
              <w:rPr>
                <w:rFonts w:ascii="Times New Roman" w:eastAsia="SimSun" w:hAnsi="Times New Roman" w:cs="Times New Roman"/>
                <w:b/>
                <w:sz w:val="20"/>
              </w:rPr>
              <w:t>Burg Antonia</w:t>
            </w:r>
            <w:r w:rsidRPr="00B37E5A">
              <w:rPr>
                <w:rFonts w:ascii="Times New Roman" w:eastAsia="SimSun" w:hAnsi="Times New Roman" w:cs="Times New Roman"/>
                <w:sz w:val="20"/>
              </w:rPr>
              <w:t xml:space="preserve">, von der </w:t>
            </w:r>
            <w:proofErr w:type="gramStart"/>
            <w:r w:rsidRPr="00B37E5A">
              <w:rPr>
                <w:rFonts w:ascii="Times New Roman" w:eastAsia="SimSun" w:hAnsi="Times New Roman" w:cs="Times New Roman"/>
                <w:sz w:val="20"/>
              </w:rPr>
              <w:t>aus die römischen Soldaten</w:t>
            </w:r>
            <w:proofErr w:type="gramEnd"/>
            <w:r w:rsidRPr="00B37E5A">
              <w:rPr>
                <w:rFonts w:ascii="Times New Roman" w:eastAsia="SimSun" w:hAnsi="Times New Roman" w:cs="Times New Roman"/>
                <w:sz w:val="20"/>
              </w:rPr>
              <w:t xml:space="preserve"> den gesamten Tempelplatz überblicken konnten.</w:t>
            </w:r>
          </w:p>
        </w:tc>
      </w:tr>
    </w:tbl>
    <w:p w:rsidR="00B37E5A" w:rsidRPr="00B37E5A" w:rsidRDefault="00B37E5A" w:rsidP="00B37E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outlineLvl w:val="0"/>
        <w:rPr>
          <w:rStyle w:val="Unknown1"/>
          <w:rFonts w:ascii="Times New Roman" w:hAnsi="Times New Roman" w:cs="Times New Roman"/>
        </w:rPr>
      </w:pPr>
    </w:p>
    <w:p w:rsidR="00B37E5A" w:rsidRPr="00B37E5A" w:rsidRDefault="00B37E5A" w:rsidP="00B37E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outlineLvl w:val="0"/>
        <w:rPr>
          <w:rFonts w:ascii="Times New Roman" w:hAnsi="Times New Roman" w:cs="Times New Roman"/>
          <w:sz w:val="20"/>
          <w:lang w:eastAsia="de-DE" w:bidi="x-none"/>
        </w:rPr>
      </w:pPr>
      <w:r w:rsidRPr="00B37E5A">
        <w:rPr>
          <w:rFonts w:ascii="Times New Roman" w:hAnsi="Times New Roman" w:cs="Times New Roman"/>
          <w:noProof/>
          <w:lang w:eastAsia="de-DE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855980</wp:posOffset>
            </wp:positionH>
            <wp:positionV relativeFrom="margin">
              <wp:posOffset>6919595</wp:posOffset>
            </wp:positionV>
            <wp:extent cx="5749925" cy="2466340"/>
            <wp:effectExtent l="19050" t="19050" r="22225" b="10160"/>
            <wp:wrapTight wrapText="bothSides">
              <wp:wrapPolygon edited="0">
                <wp:start x="-72" y="-167"/>
                <wp:lineTo x="-72" y="21522"/>
                <wp:lineTo x="21612" y="21522"/>
                <wp:lineTo x="21612" y="-167"/>
                <wp:lineTo x="-72" y="-167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466340"/>
                    </a:xfrm>
                    <a:prstGeom prst="rect">
                      <a:avLst/>
                    </a:prstGeom>
                    <a:noFill/>
                    <a:ln w="12700" cap="flat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E5A">
        <w:rPr>
          <w:rStyle w:val="Unknown1"/>
          <w:rFonts w:ascii="Times New Roman" w:hAnsi="Times New Roman" w:cs="Times New Roman"/>
        </w:rPr>
        <w:t xml:space="preserve">Von dieser Ansicht aus lässt sich manches noch viel besser erkennen, vor allem der Brandopferaltar vor dem Heiligtum und </w:t>
      </w:r>
      <w:proofErr w:type="gramStart"/>
      <w:r w:rsidRPr="00B37E5A">
        <w:rPr>
          <w:rStyle w:val="Unknown1"/>
          <w:rFonts w:ascii="Times New Roman" w:hAnsi="Times New Roman" w:cs="Times New Roman"/>
        </w:rPr>
        <w:t>die gewaltigen Stützmauern</w:t>
      </w:r>
      <w:proofErr w:type="gramEnd"/>
      <w:r w:rsidRPr="00B37E5A">
        <w:rPr>
          <w:rStyle w:val="Unknown1"/>
          <w:rFonts w:ascii="Times New Roman" w:hAnsi="Times New Roman" w:cs="Times New Roman"/>
        </w:rPr>
        <w:t xml:space="preserve"> des Tempels, von denen manche heute noch stehen: ein Teil der Stützmauer links im Vordergrund ist die heute weltberühmte Klagemauer. Links erkennt man zudem den hohen Beobachtungsturm der Burg Antonia.</w:t>
      </w:r>
    </w:p>
    <w:p w:rsidR="00B37E5A" w:rsidRPr="00B37E5A" w:rsidRDefault="00B37E5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7E5A">
        <w:rPr>
          <w:rFonts w:ascii="Times New Roman" w:hAnsi="Times New Roman" w:cs="Times New Roman"/>
          <w:b/>
          <w:sz w:val="24"/>
          <w:szCs w:val="24"/>
          <w:u w:val="single"/>
        </w:rPr>
        <w:t xml:space="preserve">2. Die Bedeutung des Tempels </w:t>
      </w:r>
    </w:p>
    <w:p w:rsidR="00AC689F" w:rsidRPr="00B37E5A" w:rsidRDefault="00AC689F" w:rsidP="00B518C3">
      <w:pPr>
        <w:tabs>
          <w:tab w:val="right" w:pos="9072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E5A">
        <w:rPr>
          <w:rFonts w:ascii="Times New Roman" w:hAnsi="Times New Roman" w:cs="Times New Roman"/>
          <w:sz w:val="24"/>
          <w:szCs w:val="24"/>
        </w:rPr>
        <w:lastRenderedPageBreak/>
        <w:t xml:space="preserve">Das Zentrum des jüdischen Glaubens </w:t>
      </w:r>
      <w:proofErr w:type="gramStart"/>
      <w:r w:rsidRPr="00B37E5A">
        <w:rPr>
          <w:rFonts w:ascii="Times New Roman" w:hAnsi="Times New Roman" w:cs="Times New Roman"/>
          <w:sz w:val="24"/>
          <w:szCs w:val="24"/>
        </w:rPr>
        <w:t>zur Zeit</w:t>
      </w:r>
      <w:proofErr w:type="gramEnd"/>
      <w:r w:rsidRPr="00B37E5A">
        <w:rPr>
          <w:rFonts w:ascii="Times New Roman" w:hAnsi="Times New Roman" w:cs="Times New Roman"/>
          <w:sz w:val="24"/>
          <w:szCs w:val="24"/>
        </w:rPr>
        <w:t xml:space="preserve"> Jesu war der   _______</w:t>
      </w:r>
      <w:r w:rsidR="00B37E5A">
        <w:rPr>
          <w:rFonts w:ascii="Times New Roman" w:hAnsi="Times New Roman" w:cs="Times New Roman"/>
          <w:sz w:val="24"/>
          <w:szCs w:val="24"/>
        </w:rPr>
        <w:t>_____________</w:t>
      </w:r>
      <w:r w:rsidRPr="00B37E5A">
        <w:rPr>
          <w:rFonts w:ascii="Times New Roman" w:hAnsi="Times New Roman" w:cs="Times New Roman"/>
          <w:sz w:val="24"/>
          <w:szCs w:val="24"/>
        </w:rPr>
        <w:t>_______</w:t>
      </w:r>
    </w:p>
    <w:p w:rsidR="00B37E5A" w:rsidRDefault="00AC689F" w:rsidP="00B518C3">
      <w:pPr>
        <w:tabs>
          <w:tab w:val="right" w:pos="9072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E5A">
        <w:rPr>
          <w:rFonts w:ascii="Times New Roman" w:hAnsi="Times New Roman" w:cs="Times New Roman"/>
          <w:sz w:val="24"/>
          <w:szCs w:val="24"/>
        </w:rPr>
        <w:t xml:space="preserve">in der Hauptstadt Jerusalem. Jeden Tag fanden in dem großen, gewaltigen Bauwerk viele _________________________statt. Der Tempel war unter König Herodes erneuert worden. Das Zentrum der Tempelanlage </w:t>
      </w:r>
      <w:proofErr w:type="gramStart"/>
      <w:r w:rsidRPr="00B37E5A">
        <w:rPr>
          <w:rFonts w:ascii="Times New Roman" w:hAnsi="Times New Roman" w:cs="Times New Roman"/>
          <w:sz w:val="24"/>
          <w:szCs w:val="24"/>
        </w:rPr>
        <w:t>war  _</w:t>
      </w:r>
      <w:proofErr w:type="gramEnd"/>
      <w:r w:rsidRPr="00B37E5A">
        <w:rPr>
          <w:rFonts w:ascii="Times New Roman" w:hAnsi="Times New Roman" w:cs="Times New Roman"/>
          <w:sz w:val="24"/>
          <w:szCs w:val="24"/>
        </w:rPr>
        <w:t>____________</w:t>
      </w:r>
      <w:r w:rsidR="00B37E5A">
        <w:rPr>
          <w:rFonts w:ascii="Times New Roman" w:hAnsi="Times New Roman" w:cs="Times New Roman"/>
          <w:sz w:val="24"/>
          <w:szCs w:val="24"/>
        </w:rPr>
        <w:t>_______________ .</w:t>
      </w:r>
      <w:r w:rsidRPr="00B37E5A">
        <w:rPr>
          <w:rFonts w:ascii="Times New Roman" w:hAnsi="Times New Roman" w:cs="Times New Roman"/>
          <w:sz w:val="24"/>
          <w:szCs w:val="24"/>
        </w:rPr>
        <w:t xml:space="preserve">  Dieser Vorhof durfte von allen Menschen betreten werden. Bei Festzeiten bot er Raum für tausende von Besuchern. In den _____________________________</w:t>
      </w:r>
      <w:r w:rsidRPr="00B37E5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6B8378" wp14:editId="029F68FD">
                <wp:simplePos x="0" y="0"/>
                <wp:positionH relativeFrom="column">
                  <wp:posOffset>4213225</wp:posOffset>
                </wp:positionH>
                <wp:positionV relativeFrom="paragraph">
                  <wp:posOffset>267335</wp:posOffset>
                </wp:positionV>
                <wp:extent cx="3848100" cy="276225"/>
                <wp:effectExtent l="0" t="4763" r="14288" b="14287"/>
                <wp:wrapSquare wrapText="bothSides"/>
                <wp:docPr id="2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48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9F" w:rsidRPr="00EE5F70" w:rsidRDefault="00AC689F" w:rsidP="00AC689F">
                            <w:pPr>
                              <w:rPr>
                                <w:rFonts w:ascii="Liberation Serif" w:hAnsi="Liberation Serif" w:cs="Liberation Serif"/>
                              </w:rPr>
                            </w:pPr>
                            <w:r w:rsidRPr="00EE5F70">
                              <w:rPr>
                                <w:rFonts w:ascii="Liberation Serif" w:hAnsi="Liberation Serif" w:cs="Liberation Serif"/>
                              </w:rPr>
                              <w:t>http://www.schuldekan-schorndorf.de/799.html (16.02.2017)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B837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31.75pt;margin-top:21.05pt;width:303pt;height:21.75pt;rotation:-90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ngvMQIAAFQEAAAOAAAAZHJzL2Uyb0RvYy54bWysVM1u2zAMvg/YOwi6L068JE2NOEWXLsOA&#13;&#10;7gdo9wCyJNvCJNGTlNjZ04+SgyRrb8N8EEiR+kh+JL2+G4wmB+m8AlvS2WRKibQchLJNSX88796t&#13;&#10;KPGBWcE0WFnSo/T0bvP2zbrvCplDC1pIRxDE+qLvStqG0BVZ5nkrDfMT6KRFYw3OsICqazLhWI/o&#13;&#10;Rmf5dLrMenCic8Cl93j7MBrpJuHXteThW117GYguKeYW0unSWcUz26xZ0TjWtYqf0mD/kIVhymLQ&#13;&#10;M9QDC4zsnXoFZRR34KEOEw4mg7pWXKYasJrZ9EU1Ty3rZKoFyfHdmSb//2D518N3R5QoaT5fUGKZ&#13;&#10;wSY9yyHUUguSR376zhfo9tShYxg+wIB9TrX67hH4T08sbFtmG3nvHPStZALzm8WX2dXTEcdHkKr/&#13;&#10;AgLDsH2ABDTUzhAH2JzZEpuKX7pGdggGw7Ydz63CzAjHy/er+WqGfoSjLb9Z5vkiRWRFBIud6JwP&#13;&#10;nyQYEoWSOhyFhMoOjz7E5C4u0d2DVmKntE6Ka6qtduTAcGx26Tuh/+WmLelLervA2K8h4gTLM0jV&#13;&#10;jIy8CGRUwPHXypR0NRaeBjKS+NGKJAem9ChjxtqeWI1EjpSGoRrQMVJdgTgiv4lJpAbXEgtvwf2m&#13;&#10;pMcRL6n/tWdOUqI/W+zR7Ww+jzuRlPniJkfFXVuqawuzHKFKGigZxW1IexQrt3CPvaxV4vWSySlX&#13;&#10;HN1E92nN4m5c68nr8jPY/AEAAP//AwBQSwMEFAAGAAgAAAAhAF2/gxPkAAAAEQEAAA8AAABkcnMv&#13;&#10;ZG93bnJldi54bWxMT89PwjAUvpv4PzTPxBt0DFK3sY4ghoMHSUS5d+tjq6ztWAvU/9560stLvrzv&#13;&#10;Z7kKuidXHJ2yhsNsmgBB01ipTMvh82M7yYA4L4wUvTXI4RsdrKr7u1IU0t7MO173viXRxLhCcOi8&#13;&#10;HwpKXdOhFm5qBzTxd7SjFj7CsaVyFLdornuaJgmjWigTEzox4KbD5rS/aA6vO/X8dQrnGtVGMrYe&#13;&#10;DuH8tuX88SG8LONZL4F4DP5PAb8bYn+oYrHaXox0pOeQLxZPkcphks7zGZBIybMsBVJzmDOWA61K&#13;&#10;+n9J9QMAAP//AwBQSwECLQAUAAYACAAAACEAtoM4kv4AAADhAQAAEwAAAAAAAAAAAAAAAAAAAAAA&#13;&#10;W0NvbnRlbnRfVHlwZXNdLnhtbFBLAQItABQABgAIAAAAIQA4/SH/1gAAAJQBAAALAAAAAAAAAAAA&#13;&#10;AAAAAC8BAABfcmVscy8ucmVsc1BLAQItABQABgAIAAAAIQAmPngvMQIAAFQEAAAOAAAAAAAAAAAA&#13;&#10;AAAAAC4CAABkcnMvZTJvRG9jLnhtbFBLAQItABQABgAIAAAAIQBdv4MT5AAAABEBAAAPAAAAAAAA&#13;&#10;AAAAAAAAAIsEAABkcnMvZG93bnJldi54bWxQSwUGAAAAAAQABADzAAAAnAUAAAAA&#13;&#10;" strokecolor="white [3212]">
                <v:textbox>
                  <w:txbxContent>
                    <w:p w:rsidR="00AC689F" w:rsidRPr="00EE5F70" w:rsidRDefault="00AC689F" w:rsidP="00AC689F">
                      <w:pPr>
                        <w:rPr>
                          <w:rFonts w:ascii="Liberation Serif" w:hAnsi="Liberation Serif" w:cs="Liberation Serif"/>
                        </w:rPr>
                      </w:pPr>
                      <w:r w:rsidRPr="00EE5F70">
                        <w:rPr>
                          <w:rFonts w:ascii="Liberation Serif" w:hAnsi="Liberation Serif" w:cs="Liberation Serif"/>
                        </w:rPr>
                        <w:t>http://www.schuldekan-schorndorf.de/799.html (16.02.2017)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37E5A">
        <w:rPr>
          <w:rFonts w:ascii="Times New Roman" w:hAnsi="Times New Roman" w:cs="Times New Roman"/>
          <w:sz w:val="24"/>
          <w:szCs w:val="24"/>
        </w:rPr>
        <w:t>lehrten die Schriftgelehrten und Rabbiner, vermutlich auch Jesus. Durch ein Tor gelangte man in den kostbar geschmückten ___________________________</w:t>
      </w:r>
      <w:proofErr w:type="gramStart"/>
      <w:r w:rsidRPr="00B37E5A">
        <w:rPr>
          <w:rFonts w:ascii="Times New Roman" w:hAnsi="Times New Roman" w:cs="Times New Roman"/>
          <w:sz w:val="24"/>
          <w:szCs w:val="24"/>
        </w:rPr>
        <w:t>_,  den</w:t>
      </w:r>
      <w:proofErr w:type="gramEnd"/>
      <w:r w:rsidRPr="00B37E5A">
        <w:rPr>
          <w:rFonts w:ascii="Times New Roman" w:hAnsi="Times New Roman" w:cs="Times New Roman"/>
          <w:sz w:val="24"/>
          <w:szCs w:val="24"/>
        </w:rPr>
        <w:t xml:space="preserve"> eigentlichen Tempel.</w:t>
      </w:r>
    </w:p>
    <w:p w:rsidR="00E536C2" w:rsidRPr="00B37E5A" w:rsidRDefault="00AC689F" w:rsidP="00B518C3">
      <w:pPr>
        <w:tabs>
          <w:tab w:val="right" w:pos="9072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E5A">
        <w:rPr>
          <w:rFonts w:ascii="Times New Roman" w:hAnsi="Times New Roman" w:cs="Times New Roman"/>
          <w:sz w:val="24"/>
          <w:szCs w:val="24"/>
        </w:rPr>
        <w:t xml:space="preserve">Auf halbkreisförmigen Stufen kam man zu dem Tor, </w:t>
      </w:r>
      <w:proofErr w:type="gramStart"/>
      <w:r w:rsidRPr="00B37E5A">
        <w:rPr>
          <w:rFonts w:ascii="Times New Roman" w:hAnsi="Times New Roman" w:cs="Times New Roman"/>
          <w:sz w:val="24"/>
          <w:szCs w:val="24"/>
        </w:rPr>
        <w:t>welches  _</w:t>
      </w:r>
      <w:proofErr w:type="gramEnd"/>
      <w:r w:rsidRPr="00B37E5A">
        <w:rPr>
          <w:rFonts w:ascii="Times New Roman" w:hAnsi="Times New Roman" w:cs="Times New Roman"/>
          <w:sz w:val="24"/>
          <w:szCs w:val="24"/>
        </w:rPr>
        <w:t xml:space="preserve">________________________  genannt wurde und mit Gold überzogen war. Die _____________________________________ traten durch dieses Tor zu dem Vorhof der Männer. </w:t>
      </w:r>
      <w:r w:rsidR="00B518C3" w:rsidRPr="00B37E5A">
        <w:rPr>
          <w:rFonts w:ascii="Times New Roman" w:hAnsi="Times New Roman" w:cs="Times New Roman"/>
          <w:sz w:val="24"/>
          <w:szCs w:val="24"/>
        </w:rPr>
        <w:t xml:space="preserve"> </w:t>
      </w:r>
      <w:r w:rsidRPr="00B37E5A">
        <w:rPr>
          <w:rFonts w:ascii="Times New Roman" w:hAnsi="Times New Roman" w:cs="Times New Roman"/>
          <w:sz w:val="24"/>
          <w:szCs w:val="24"/>
        </w:rPr>
        <w:t xml:space="preserve">Danach kam man zu einer niedrigen Absperrung, hinter welcher der Vorhof der Priester war. Dort </w:t>
      </w:r>
      <w:proofErr w:type="gramStart"/>
      <w:r w:rsidRPr="00B37E5A">
        <w:rPr>
          <w:rFonts w:ascii="Times New Roman" w:hAnsi="Times New Roman" w:cs="Times New Roman"/>
          <w:sz w:val="24"/>
          <w:szCs w:val="24"/>
        </w:rPr>
        <w:t>wurden  _</w:t>
      </w:r>
      <w:proofErr w:type="gramEnd"/>
      <w:r w:rsidRPr="00B37E5A">
        <w:rPr>
          <w:rFonts w:ascii="Times New Roman" w:hAnsi="Times New Roman" w:cs="Times New Roman"/>
          <w:sz w:val="24"/>
          <w:szCs w:val="24"/>
        </w:rPr>
        <w:t xml:space="preserve">___________________ durchgeführt. Diese   _____________________________ wurden auf dem aus unbehauenen Steinen </w:t>
      </w:r>
      <w:proofErr w:type="gramStart"/>
      <w:r w:rsidRPr="00B37E5A">
        <w:rPr>
          <w:rFonts w:ascii="Times New Roman" w:hAnsi="Times New Roman" w:cs="Times New Roman"/>
          <w:sz w:val="24"/>
          <w:szCs w:val="24"/>
        </w:rPr>
        <w:t>angefertigten  _</w:t>
      </w:r>
      <w:proofErr w:type="gramEnd"/>
      <w:r w:rsidRPr="00B37E5A">
        <w:rPr>
          <w:rFonts w:ascii="Times New Roman" w:hAnsi="Times New Roman" w:cs="Times New Roman"/>
          <w:sz w:val="24"/>
          <w:szCs w:val="24"/>
        </w:rPr>
        <w:t xml:space="preserve">____________________  dargebracht. In dem hohen Bau, den nur Priester betreten durften, dem ____________________, befanden sich der Rauchopferaltar, die goldenen Menora und der kostbare Tisch für 12 Schaubrote, die an jedem Sabbat neu ausgelegt wurden. </w:t>
      </w:r>
      <w:r w:rsidRPr="00B37E5A">
        <w:rPr>
          <w:rFonts w:ascii="Times New Roman" w:hAnsi="Times New Roman" w:cs="Times New Roman"/>
          <w:sz w:val="24"/>
          <w:szCs w:val="24"/>
        </w:rPr>
        <w:br/>
        <w:t>Von diesem Bereich war das _________________________________ durch einen mächtigen Vorhang getrennt. Nur einmal im Jahr, am Versöhnungstag, durfte ihn der Hohe Priester betreten.</w:t>
      </w:r>
    </w:p>
    <w:p w:rsidR="00B969BF" w:rsidRPr="00B37E5A" w:rsidRDefault="00B37E5A" w:rsidP="00AC689F">
      <w:pPr>
        <w:pStyle w:val="ABReligion"/>
        <w:spacing w:after="0"/>
      </w:pPr>
      <w:r w:rsidRPr="00B37E5A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356870</wp:posOffset>
                </wp:positionV>
                <wp:extent cx="5743575" cy="485775"/>
                <wp:effectExtent l="0" t="0" r="28575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8C3" w:rsidRPr="00B518C3" w:rsidRDefault="00B518C3" w:rsidP="00B518C3">
                            <w:pPr>
                              <w:pStyle w:val="western"/>
                              <w:spacing w:before="0" w:beforeAutospacing="0" w:after="0" w:line="240" w:lineRule="auto"/>
                              <w:jc w:val="both"/>
                              <w:rPr>
                                <w:rFonts w:ascii="Liberation Serif" w:eastAsiaTheme="minorHAnsi" w:hAnsi="Liberation Serif" w:cs="Liberation Serif"/>
                                <w:color w:val="auto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518C3">
                              <w:rPr>
                                <w:rFonts w:ascii="Liberation Serif" w:eastAsiaTheme="minorHAnsi" w:hAnsi="Liberation Serif" w:cs="Liberation Serif"/>
                                <w:color w:val="auto"/>
                                <w:sz w:val="24"/>
                                <w:szCs w:val="24"/>
                                <w:lang w:eastAsia="en-US"/>
                              </w:rPr>
                              <w:t xml:space="preserve">Allerheiligste, Brandopfer, Brandopferaltar, der Vorhof der Heiden, Heiligtum, Männer, Nikantor, Opfergottesdienste, Opferschlachtungen, Säulenhallen, Tempel, Vorhof der Frauen, </w:t>
                            </w:r>
                          </w:p>
                          <w:p w:rsidR="00B518C3" w:rsidRDefault="00B518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1.05pt;margin-top:28.1pt;width:452.25pt;height:38.2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YYKAIAAE0EAAAOAAAAZHJzL2Uyb0RvYy54bWysVNtu2zAMfR+wfxD0vjjx4iU14hRdugwD&#10;ugvQ7gNkSY6FSaInKbGzry8lp2l2exnmB4EUqUPykPTqejCaHKTzCmxFZ5MpJdJyEMruKvr1Yftq&#10;SYkPzAqmwcqKHqWn1+uXL1Z9V8ocWtBCOoIg1pd9V9E2hK7MMs9baZifQCctGhtwhgVU3S4TjvWI&#10;bnSWT6dvsh6c6Bxw6T3e3o5Guk74TSN5+Nw0XgaiK4q5hXS6dNbxzNYrVu4c61rFT2mwf8jCMGUx&#10;6BnqlgVG9k79BmUUd+ChCRMOJoOmUVymGrCa2fSXau5b1slUC5LjuzNN/v/B8k+HL44oUdF8tqDE&#10;MoNNepBDaKQWJI/89J0v0e2+Q8cwvIUB+5xq9d0d8G+eWNi0zO7kjXPQt5IJzG8WX2YXT0ccH0Hq&#10;/iMIDMP2ARLQ0DgTyUM6CKJjn47n3mAqhONlsZi/LhYFJRxt82WxQDmGYOXT68758F6CIVGoqMPe&#10;J3R2uPNhdH1yicE8aCW2SuukuF290Y4cGM7JNn0n9J/ctCV9Ra+KvBgJ+CvENH1/gjAq4MBrZSq6&#10;PDuxMtL2zgpMk5WBKT3KWJ22Jx4jdSOJYaiH1LJEcuS4BnFEYh2M8437iEIL7gclPc52Rf33PXOS&#10;Ev3BYnOuZvN5XIakzItFjoq7tNSXFmY5QlU0UDKKm5AWKKZq4Qab2KjE73Mmp5RxZlOHTvsVl+JS&#10;T17Pf4H1IwAAAP//AwBQSwMEFAAGAAgAAAAhANXdNXDeAAAABwEAAA8AAABkcnMvZG93bnJldi54&#10;bWxMj8FOwzAQRO9I/IO1SFxQ65C2aRviVAgJRG/QIri68TaJiNfBdtPw9ywnOI5mNPOm2Iy2EwP6&#10;0DpScDtNQCBVzrRUK3jbP05WIELUZHTnCBV8Y4BNeXlR6Ny4M73isIu14BIKuVbQxNjnUoaqQavD&#10;1PVI7B2dtzqy9LU0Xp+53HYyTZJMWt0SLzS6x4cGq8/dySpYzZ+Hj7CdvbxX2bFbx5vl8PTllbq+&#10;Gu/vQEQc418YfvEZHUpmOrgTmSA6BXwkKlhkKQh218l8AeLAsVm6BFkW8j9/+QMAAP//AwBQSwEC&#10;LQAUAAYACAAAACEAtoM4kv4AAADhAQAAEwAAAAAAAAAAAAAAAAAAAAAAW0NvbnRlbnRfVHlwZXNd&#10;LnhtbFBLAQItABQABgAIAAAAIQA4/SH/1gAAAJQBAAALAAAAAAAAAAAAAAAAAC8BAABfcmVscy8u&#10;cmVsc1BLAQItABQABgAIAAAAIQBtgAYYKAIAAE0EAAAOAAAAAAAAAAAAAAAAAC4CAABkcnMvZTJv&#10;RG9jLnhtbFBLAQItABQABgAIAAAAIQDV3TVw3gAAAAcBAAAPAAAAAAAAAAAAAAAAAIIEAABkcnMv&#10;ZG93bnJldi54bWxQSwUGAAAAAAQABADzAAAAjQUAAAAA&#10;">
                <v:textbox>
                  <w:txbxContent>
                    <w:p w:rsidR="00B518C3" w:rsidRPr="00B518C3" w:rsidRDefault="00B518C3" w:rsidP="00B518C3">
                      <w:pPr>
                        <w:pStyle w:val="western"/>
                        <w:spacing w:before="0" w:beforeAutospacing="0" w:after="0" w:line="240" w:lineRule="auto"/>
                        <w:jc w:val="both"/>
                        <w:rPr>
                          <w:rFonts w:ascii="Liberation Serif" w:eastAsiaTheme="minorHAnsi" w:hAnsi="Liberation Serif" w:cs="Liberation Serif"/>
                          <w:color w:val="auto"/>
                          <w:sz w:val="24"/>
                          <w:szCs w:val="24"/>
                          <w:lang w:eastAsia="en-US"/>
                        </w:rPr>
                      </w:pPr>
                      <w:r w:rsidRPr="00B518C3">
                        <w:rPr>
                          <w:rFonts w:ascii="Liberation Serif" w:eastAsiaTheme="minorHAnsi" w:hAnsi="Liberation Serif" w:cs="Liberation Serif"/>
                          <w:color w:val="auto"/>
                          <w:sz w:val="24"/>
                          <w:szCs w:val="24"/>
                          <w:lang w:eastAsia="en-US"/>
                        </w:rPr>
                        <w:t xml:space="preserve">Allerheiligste, Brandopfer, Brandopferaltar, der Vorhof der Heiden, Heiligtum, Männer, </w:t>
                      </w:r>
                      <w:proofErr w:type="spellStart"/>
                      <w:r w:rsidRPr="00B518C3">
                        <w:rPr>
                          <w:rFonts w:ascii="Liberation Serif" w:eastAsiaTheme="minorHAnsi" w:hAnsi="Liberation Serif" w:cs="Liberation Serif"/>
                          <w:color w:val="auto"/>
                          <w:sz w:val="24"/>
                          <w:szCs w:val="24"/>
                          <w:lang w:eastAsia="en-US"/>
                        </w:rPr>
                        <w:t>Nikantor</w:t>
                      </w:r>
                      <w:proofErr w:type="spellEnd"/>
                      <w:r w:rsidRPr="00B518C3">
                        <w:rPr>
                          <w:rFonts w:ascii="Liberation Serif" w:eastAsiaTheme="minorHAnsi" w:hAnsi="Liberation Serif" w:cs="Liberation Serif"/>
                          <w:color w:val="auto"/>
                          <w:sz w:val="24"/>
                          <w:szCs w:val="24"/>
                          <w:lang w:eastAsia="en-US"/>
                        </w:rPr>
                        <w:t xml:space="preserve">, Opfergottesdienste, Opferschlachtungen, Säulenhallen, Tempel, Vorhof der Frauen, </w:t>
                      </w:r>
                    </w:p>
                    <w:p w:rsidR="00B518C3" w:rsidRDefault="00B518C3"/>
                  </w:txbxContent>
                </v:textbox>
                <w10:wrap type="square" anchorx="margin"/>
              </v:shape>
            </w:pict>
          </mc:Fallback>
        </mc:AlternateContent>
      </w:r>
    </w:p>
    <w:p w:rsidR="00B518C3" w:rsidRDefault="00B37E5A">
      <w:r w:rsidRPr="00B37E5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88B75F2" wp14:editId="59389C0F">
            <wp:simplePos x="0" y="0"/>
            <wp:positionH relativeFrom="margin">
              <wp:align>center</wp:align>
            </wp:positionH>
            <wp:positionV relativeFrom="paragraph">
              <wp:posOffset>1302385</wp:posOffset>
            </wp:positionV>
            <wp:extent cx="3240000" cy="3076263"/>
            <wp:effectExtent l="0" t="0" r="0" b="0"/>
            <wp:wrapTight wrapText="bothSides">
              <wp:wrapPolygon edited="0">
                <wp:start x="0" y="0"/>
                <wp:lineTo x="0" y="21404"/>
                <wp:lineTo x="21465" y="21404"/>
                <wp:lineTo x="21465" y="0"/>
                <wp:lineTo x="0" y="0"/>
              </wp:wrapPolygon>
            </wp:wrapTight>
            <wp:docPr id="244" name="Grafi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076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8C3">
        <w:br w:type="page"/>
      </w:r>
    </w:p>
    <w:p w:rsidR="00B37E5A" w:rsidRDefault="00B37E5A"/>
    <w:p w:rsidR="00B37E5A" w:rsidRDefault="00B37E5A"/>
    <w:p w:rsidR="00B37E5A" w:rsidRDefault="00B37E5A">
      <w:pPr>
        <w:sectPr w:rsidR="00B37E5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B518C3" w:rsidRDefault="00B518C3" w:rsidP="00B518C3">
      <w:pPr>
        <w:jc w:val="right"/>
        <w:rPr>
          <w:rFonts w:ascii="Monotype Corsiva" w:hAnsi="Monotype Corsiva"/>
          <w:noProof/>
          <w:sz w:val="28"/>
          <w:szCs w:val="24"/>
          <w:lang w:eastAsia="de-DE"/>
        </w:rPr>
      </w:pP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  <w:r w:rsidRPr="00EA429B">
        <w:rPr>
          <w:rFonts w:ascii="Monotype Corsiva" w:hAnsi="Monotype Corsiva"/>
          <w:noProof/>
          <w:sz w:val="40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F91F7A" wp14:editId="25396310">
                <wp:simplePos x="0" y="0"/>
                <wp:positionH relativeFrom="column">
                  <wp:posOffset>-138250</wp:posOffset>
                </wp:positionH>
                <wp:positionV relativeFrom="paragraph">
                  <wp:posOffset>270342</wp:posOffset>
                </wp:positionV>
                <wp:extent cx="1914525" cy="1163955"/>
                <wp:effectExtent l="0" t="0" r="28575" b="17145"/>
                <wp:wrapSquare wrapText="bothSides"/>
                <wp:docPr id="2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8C3" w:rsidRPr="00EA429B" w:rsidRDefault="00B518C3" w:rsidP="00B518C3">
                            <w:pPr>
                              <w:rPr>
                                <w:rFonts w:ascii="Liberation Serif" w:hAnsi="Liberation Serif" w:cs="Liberation Serif"/>
                                <w:sz w:val="20"/>
                              </w:rPr>
                            </w:pPr>
                            <w:r w:rsidRPr="00EA429B">
                              <w:rPr>
                                <w:rFonts w:ascii="Liberation Serif" w:hAnsi="Liberation Serif" w:cs="Liberation Serif"/>
                                <w:sz w:val="20"/>
                              </w:rPr>
                              <w:t>In dem gewaltigen Bauwerk fanden jeden Tag Opfergottesdienste statt. Unzählige Menschen strömten in den Tempel, um an den Festlichkeiten teilzunehmen.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91F7A" id="_x0000_s1028" type="#_x0000_t202" style="position:absolute;left:0;text-align:left;margin-left:-10.9pt;margin-top:21.3pt;width:150.75pt;height:91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0QXMQIAAF4EAAAOAAAAZHJzL2Uyb0RvYy54bWysVNtu2zAMfR+wfxD0vjhOk64x4hRdugwD&#10;ugvQ7gNoSY6FyaInqbGzrx8lp2m2AnsY5gdBFKXDw0PSq+uhNWyvnNdoS55PppwpK1Bquyv5t4ft&#10;myvOfAArwaBVJT8oz6/Xr1+t+q5QM2zQSOUYgVhf9F3JmxC6Isu8aFQLfoKdsuSs0bUQyHS7TDro&#10;Cb012Ww6vcx6dLJzKJT3dHo7Ovk64de1EuFLXXsVmCk5cQtpdWmt4pqtV1DsHHSNFkca8A8sWtCW&#10;gp6gbiEAe3T6BVSrhUOPdZgIbDOsay1UyoGyyad/ZHPfQKdSLiSO704y+f8HKz7vvzqmZcln+QVn&#10;Floq0oMaQq2MZLOoT9/5gq7dd3QxDO9woDqnXH13h+K7ZxY3DdidunEO+0aBJH55fJmdPR1xfASp&#10;+k8oKQw8BkxAQ+3aKB7JwQid6nQ41YaoMBFDLvP5YrbgTJAvzy8vlotFigHF0/PO+fBBYcvipuSO&#10;ip/gYX/nQ6QDxdOVGM2j0XKrjUmG21Ub49geqFG26Tui/3bNWNaXfBmJvIQ4+BMCdajEnjMDPtDh&#10;3yBbHWgCjG5LfjWNX4wLRdTxvZVpH0CbcU8pGHsUNmo5qhqGahhrGN9G0SuUB1La4djwNKC0adD9&#10;5KynZi+5//EIThHBj5aqRdrO43QkY754OyPDnXuqcw9YQVAlD5yN201IExVpW7yhqtY66f3M5EiZ&#10;mjiV4ThwcUrO7XTr+bew/gUAAP//AwBQSwMEFAAGAAgAAAAhAITDWvDfAAAACgEAAA8AAABkcnMv&#10;ZG93bnJldi54bWxMj8FOwzAQRO9I/IO1SNxapy5taYhTVRE9BonAhdsmXpKIeB3Fbhv+HnOC2452&#10;NPMmO8x2EBeafO9Yw2qZgCBunOm51fD+dlo8gvAB2eDgmDR8k4dDfnuTYWrclV/pUoVWxBD2KWro&#10;QhhTKX3TkUW/dCNx/H26yWKIcmqlmfAaw+0gVZJspcWeY0OHIxUdNV/V2Wo41cU44kv1/FGu177e&#10;cHmkotT6/m4+PoEINIc/M/ziR3TII1Ptzmy8GDQs1CqiBw0PagsiGtRuvwNRx0Nt9iDzTP6fkP8A&#10;AAD//wMAUEsBAi0AFAAGAAgAAAAhALaDOJL+AAAA4QEAABMAAAAAAAAAAAAAAAAAAAAAAFtDb250&#10;ZW50X1R5cGVzXS54bWxQSwECLQAUAAYACAAAACEAOP0h/9YAAACUAQAACwAAAAAAAAAAAAAAAAAv&#10;AQAAX3JlbHMvLnJlbHNQSwECLQAUAAYACAAAACEAhPNEFzECAABeBAAADgAAAAAAAAAAAAAAAAAu&#10;AgAAZHJzL2Uyb0RvYy54bWxQSwECLQAUAAYACAAAACEAhMNa8N8AAAAKAQAADwAAAAAAAAAAAAAA&#10;AACLBAAAZHJzL2Rvd25yZXYueG1sUEsFBgAAAAAEAAQA8wAAAJcFAAAAAA==&#10;" strokecolor="window">
                <v:textbox>
                  <w:txbxContent>
                    <w:p w:rsidR="00B518C3" w:rsidRPr="00EA429B" w:rsidRDefault="00B518C3" w:rsidP="00B518C3">
                      <w:pPr>
                        <w:rPr>
                          <w:rFonts w:ascii="Liberation Serif" w:hAnsi="Liberation Serif" w:cs="Liberation Serif"/>
                          <w:sz w:val="20"/>
                        </w:rPr>
                      </w:pPr>
                      <w:r w:rsidRPr="00EA429B">
                        <w:rPr>
                          <w:rFonts w:ascii="Liberation Serif" w:hAnsi="Liberation Serif" w:cs="Liberation Serif"/>
                          <w:sz w:val="20"/>
                        </w:rPr>
                        <w:t>In dem gewaltigen Bauwerk fanden jeden Tag Opfergottesdienste statt. Unzählige Menschen strömten in den Tempel, um an den Festlichkeiten teilzunehmen.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  <w:r>
        <w:rPr>
          <w:rFonts w:ascii="Monotype Corsiva" w:hAnsi="Monotype Corsiva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9A2B30" wp14:editId="2677AA21">
                <wp:simplePos x="0" y="0"/>
                <wp:positionH relativeFrom="column">
                  <wp:posOffset>441960</wp:posOffset>
                </wp:positionH>
                <wp:positionV relativeFrom="paragraph">
                  <wp:posOffset>9525</wp:posOffset>
                </wp:positionV>
                <wp:extent cx="1019175" cy="1104900"/>
                <wp:effectExtent l="0" t="0" r="28575" b="19050"/>
                <wp:wrapNone/>
                <wp:docPr id="203" name="Rechtec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BCB9C" id="Rechteck 203" o:spid="_x0000_s1026" style="position:absolute;margin-left:34.8pt;margin-top:.75pt;width:80.25pt;height:8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AOlgIAALAFAAAOAAAAZHJzL2Uyb0RvYy54bWysVE1v2zAMvQ/YfxB0X21n6doGcYogRYcB&#10;RVu0HXpWZCkWJouapMTJfv0o+SNdV+xQLAdFFMlH8pnk/HLfaLITziswJS1OckqE4VApsynp96fr&#10;T+eU+MBMxTQYUdKD8PRy8fHDvLUzMYEadCUcQRDjZ60taR2CnWWZ57VomD8BKwwqJbiGBRTdJqsc&#10;axG90dkkz79kLbjKOuDCe3y96pR0kfClFDzcSelFILqkmFtIp0vnOp7ZYs5mG8dsrXifBntHFg1T&#10;BoOOUFcsMLJ16i+oRnEHHmQ44dBkIKXiItWA1RT5q2oea2ZFqgXJ8Xakyf8/WH67u3dEVSWd5J8p&#10;MazBj/QgeB0E/0HiGzLUWj9Dw0d773rJ4zWWu5euif9YCNknVg8jq2IfCMfHIi8uirNTSjjqiiKf&#10;XuSJ9+zobp0PXwU0JF5K6vCzJTbZ7sYHDImmg0mM5kGr6lppnYTYKmKlHdkx/MjrTRFTRo8/rLR5&#10;lyPCRM8sMtDVnG7hoEXE0+ZBSGQPq5ykhFPfHpNhnAsTik5Vs0p0OZ7m+BuyHNJPOSfAiCyxuhG7&#10;BxgsO5ABuyu2t4+uIrX96Jz/K7HOefRIkcGE0blRBtxbABqr6iN39gNJHTWRpTVUB+wtB93Qecuv&#10;FX7eG+bDPXM4ZTiPuDnCHR5SQ1tS6G+U1OB+vfUe7bH5UUtJi1NbUv9zy5ygRH8zOBYXxXQaxzwJ&#10;09OzCQrupWb9UmO2zQqwZwrcUZana7QPerhKB80zLphljIoqZjjGLikPbhBWodsmuKK4WC6TGY62&#10;ZeHGPFoewSOrsX2f9s/M2b7HA47HLQwTzmavWr2zjZ4GltsAUqU5OPLa841rITVOv8Li3nkpJ6vj&#10;ol38BgAA//8DAFBLAwQUAAYACAAAACEAwNMNnN4AAAAIAQAADwAAAGRycy9kb3ducmV2LnhtbEyP&#10;QUvEMBCF74L/IYzgzU230q5bmy4iiggedFfQ42yTtMVmUpq0W/+940mPb97jzffK3eJ6MZsxdJ4U&#10;rFcJCEO11x01Ct4Pj1c3IEJE0th7Mgq+TYBddX5WYqH9id7MvI+N4BIKBSpoYxwKKUPdGodh5QdD&#10;7Fk/Oowsx0bqEU9c7nqZJkkuHXbEH1oczH1r6q/95BR8Wnw6PDyHF2nT2W671+nDbialLi+Wu1sQ&#10;0SzxLwy/+IwOFTMd/UQ6iF5Bvs05yfcMBNvpdbIGcWS9yTKQVSn/D6h+AAAA//8DAFBLAQItABQA&#10;BgAIAAAAIQC2gziS/gAAAOEBAAATAAAAAAAAAAAAAAAAAAAAAABbQ29udGVudF9UeXBlc10ueG1s&#10;UEsBAi0AFAAGAAgAAAAhADj9If/WAAAAlAEAAAsAAAAAAAAAAAAAAAAALwEAAF9yZWxzLy5yZWxz&#10;UEsBAi0AFAAGAAgAAAAhACS5sA6WAgAAsAUAAA4AAAAAAAAAAAAAAAAALgIAAGRycy9lMm9Eb2Mu&#10;eG1sUEsBAi0AFAAGAAgAAAAhAMDTDZzeAAAACAEAAA8AAAAAAAAAAAAAAAAA8AQAAGRycy9kb3du&#10;cmV2LnhtbFBLBQYAAAAABAAEAPMAAAD7BQAAAAA=&#10;" fillcolor="white [3212]" strokecolor="white [3212]" strokeweight="1pt"/>
            </w:pict>
          </mc:Fallback>
        </mc:AlternateContent>
      </w:r>
      <w:r>
        <w:rPr>
          <w:rFonts w:ascii="Monotype Corsiva" w:hAnsi="Monotype Corsiva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C677B9" wp14:editId="73EBD5D6">
                <wp:simplePos x="0" y="0"/>
                <wp:positionH relativeFrom="column">
                  <wp:posOffset>7652385</wp:posOffset>
                </wp:positionH>
                <wp:positionV relativeFrom="paragraph">
                  <wp:posOffset>161925</wp:posOffset>
                </wp:positionV>
                <wp:extent cx="1000125" cy="428625"/>
                <wp:effectExtent l="0" t="0" r="28575" b="28575"/>
                <wp:wrapNone/>
                <wp:docPr id="207" name="Rechtec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298CE" id="Rechteck 207" o:spid="_x0000_s1026" style="position:absolute;margin-left:602.55pt;margin-top:12.75pt;width:78.75pt;height:3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XOkgIAAK8FAAAOAAAAZHJzL2Uyb0RvYy54bWysVEtv2zAMvg/YfxB0X/1A+lgQpwhSdBhQ&#10;tEXboWdFlmJjkqhJSpzs14+SHaftih2KXWRSJD+Rn0nOLndaka1wvgVT0eIkp0QYDnVr1hX98XT9&#10;5YISH5ipmQIjKroXnl7OP3+adXYqSmhA1cIRBDF+2tmKNiHYaZZ53gjN/AlYYdAowWkWUHXrrHas&#10;Q3StsjLPz7IOXG0dcOE93l71RjpP+FIKHu6k9CIQVVHMLaTTpXMVz2w+Y9O1Y7Zp+ZAG+0AWmrUG&#10;Hx2hrlhgZOPav6B0yx14kOGEg85AypaLVANWU+RvqnlsmBWpFiTH25Em//9g+e323pG2rmiZn1Ni&#10;mMaf9CB4EwT/SeIdMtRZP0XHR3vvBs2jGMvdSafjFwshu8TqfmRV7ALheFnkeV6Up5RwtE3KizOU&#10;ESY7RlvnwzcBmkShog7/WiKTbW986F0PLvExD6qtr1ulkhI7RSyVI1uG/3i1LgbwV17KfCgQc4yR&#10;WSSgLzlJYa9ExFPmQUgkD4ssU8KpbY/JMM6FCUVvalgt+hxPkZDUeQg/RiRCEmBElljdiD0AvC70&#10;gN3TM/jHUJG6fgzO/5VYHzxGpJfBhDFYtwbcewAKqxpe7v0PJPXURJZWUO+xtRz0M+ctv27x994w&#10;H+6ZwyHDccTFEe7wkAq6isIgUdKA+/3effTH3kcrJR0ObUX9rw1zghL13eBUfC0mkzjlSZmcnpeo&#10;uJeW1UuL2eglYM8UuKIsT2L0D+ogSgf6GffLIr6KJmY4vl1RHtxBWYZ+meCG4mKxSG442ZaFG/No&#10;eQSPrMb2fdo9M2eHHg84HbdwGHA2fdPqvW+MNLDYBJBtmoMjrwPfuBVS4wwbLK6dl3ryOu7Z+R8A&#10;AAD//wMAUEsDBBQABgAIAAAAIQCqmjiv4QAAAAsBAAAPAAAAZHJzL2Rvd25yZXYueG1sTI9RS8Mw&#10;FIXfBf9DuIJvLllHq6tNh4gigg9zE7bHuyZpi81NadKu/nuzJ3083I9zvltsZtuxSQ++dSRhuRDA&#10;NFVOtVRL+Nq/3j0A8wFJYedIS/jRHjbl9VWBuXJn+tTTLtQslpDPUUITQp9z7qtGW/QL12uKN+MG&#10;iyHGoeZqwHMstx1PhMi4xZbiQoO9fm509b0brYSjwbf9y7v/4CaZzLrdjgdzP0p5ezM/PQILeg5/&#10;MFz0ozqU0enkRlKedTEnIl1GVkKSpsAuxCpLMmAnCeuVAF4W/P8P5S8AAAD//wMAUEsBAi0AFAAG&#10;AAgAAAAhALaDOJL+AAAA4QEAABMAAAAAAAAAAAAAAAAAAAAAAFtDb250ZW50X1R5cGVzXS54bWxQ&#10;SwECLQAUAAYACAAAACEAOP0h/9YAAACUAQAACwAAAAAAAAAAAAAAAAAvAQAAX3JlbHMvLnJlbHNQ&#10;SwECLQAUAAYACAAAACEAcR1FzpICAACvBQAADgAAAAAAAAAAAAAAAAAuAgAAZHJzL2Uyb0RvYy54&#10;bWxQSwECLQAUAAYACAAAACEAqpo4r+EAAAALAQAADwAAAAAAAAAAAAAAAADsBAAAZHJzL2Rvd25y&#10;ZXYueG1sUEsFBgAAAAAEAAQA8wAAAPoFAAAAAA==&#10;" fillcolor="white [3212]" strokecolor="white [3212]" strokeweight="1pt"/>
            </w:pict>
          </mc:Fallback>
        </mc:AlternateContent>
      </w: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  <w:r>
        <w:rPr>
          <w:rFonts w:ascii="Monotype Corsiva" w:hAnsi="Monotype Corsiva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776695" wp14:editId="34A73513">
                <wp:simplePos x="0" y="0"/>
                <wp:positionH relativeFrom="column">
                  <wp:posOffset>165735</wp:posOffset>
                </wp:positionH>
                <wp:positionV relativeFrom="paragraph">
                  <wp:posOffset>163830</wp:posOffset>
                </wp:positionV>
                <wp:extent cx="962025" cy="238125"/>
                <wp:effectExtent l="0" t="0" r="28575" b="28575"/>
                <wp:wrapNone/>
                <wp:docPr id="204" name="Rechteck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66464F" id="Rechteck 204" o:spid="_x0000_s1026" style="position:absolute;margin-left:13.05pt;margin-top:12.9pt;width:75.75pt;height:1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+1bkgIAAK4FAAAOAAAAZHJzL2Uyb0RvYy54bWysVN9PGzEMfp+0/yHK+7gfKwwqrqgCMU1C&#10;gICJ5zSX9E7LxVmS9tr99XOSuytjaA9ofUjt2P5if2f7/GLXKbIV1rWgK1oc5ZQIzaFu9bqi35+u&#10;P51S4jzTNVOgRUX3wtGLxccP572ZixIaULWwBEG0m/emoo33Zp5ljjeiY+4IjNBolGA75lG166y2&#10;rEf0TmVlnp9kPdjaWODCOby9Ska6iPhSCu7vpHTCE1VRzM3H08ZzFc5scc7ma8tM0/IhDfaOLDrW&#10;anx0grpinpGNbf+C6lpuwYH0Rxy6DKRsuYg1YDVF/qqax4YZEWtBcpyZaHL/D5bfbu8taeuKlvmM&#10;Es06/EgPgjde8B8k3CFDvXFzdHw093bQHIqh3J20XfjHQsgusrqfWBU7Tzhenp2UeXlMCUdT+fm0&#10;QBlRskOwsc5/FdCRIFTU4keLXLLtjfPJdXQJbzlQbX3dKhWV0CjiUlmyZfiJV+tiAP/DS+l3BWKO&#10;ITIL9aeKo+T3SgQ8pR+ERO6wxjImHLv2kAzjXGhfJFPDapFyPM7xN2Y5ph8JiYABWWJ1E/YAMHom&#10;kBE70TP4h1ARm34Kzv+VWAqeIuLLoP0U3LUa7FsACqsaXk7+I0mJmsDSCuo9dpaFNHLO8OsWP+8N&#10;c/6eWZwxnEbcG/4OD6mgrygMEiUN2F9v3Qd/bH20UtLjzFbU/dwwKyhR3zQOxVkxm4Uhj8rs+EuJ&#10;in1pWb206E13CdgzBW4ow6MY/L0aRWmhe8b1sgyvoolpjm9XlHs7Kpc+7RJcUFwsl9ENB9swf6Mf&#10;DQ/ggdXQvk+7Z2bN0OMeh+MWxvlm81etnnxDpIblxoNs4xwceB34xqUQG2dYYGHrvNSj12HNLn4D&#10;AAD//wMAUEsDBBQABgAIAAAAIQBYfN/93gAAAAgBAAAPAAAAZHJzL2Rvd25yZXYueG1sTI9BS8Qw&#10;EIXvgv8hjODNTbeLrdami4giggfdFfQ420zaYpOUJu3Wf+/sSU/D4z3efK/cLrYXM42h807BepWA&#10;IFd73blGwcf+6eoGRIjoNPbekYIfCrCtzs9KLLQ/unead7ERXOJCgQraGIdCylC3ZDGs/ECOPeNH&#10;i5Hl2Eg94pHLbS/TJMmkxc7xhxYHemip/t5NVsGXwef940t4lSadzW33Nn2afFLq8mK5vwMRaYl/&#10;YTjhMzpUzHTwk9NB9ArSbM1Jvte84OTneQbioCDbbEBWpfw/oPoFAAD//wMAUEsBAi0AFAAGAAgA&#10;AAAhALaDOJL+AAAA4QEAABMAAAAAAAAAAAAAAAAAAAAAAFtDb250ZW50X1R5cGVzXS54bWxQSwEC&#10;LQAUAAYACAAAACEAOP0h/9YAAACUAQAACwAAAAAAAAAAAAAAAAAvAQAAX3JlbHMvLnJlbHNQSwEC&#10;LQAUAAYACAAAACEAC/ftW5ICAACuBQAADgAAAAAAAAAAAAAAAAAuAgAAZHJzL2Uyb0RvYy54bWxQ&#10;SwECLQAUAAYACAAAACEAWHzf/d4AAAAIAQAADwAAAAAAAAAAAAAAAADsBAAAZHJzL2Rvd25yZXYu&#10;eG1sUEsFBgAAAAAEAAQA8wAAAPcFAAAAAA==&#10;" fillcolor="white [3212]" strokecolor="white [3212]" strokeweight="1pt"/>
            </w:pict>
          </mc:Fallback>
        </mc:AlternateContent>
      </w: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  <w:r>
        <w:rPr>
          <w:rFonts w:ascii="Monotype Corsiva" w:hAnsi="Monotype Corsiva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ABF6AB" wp14:editId="1922ACA7">
                <wp:simplePos x="0" y="0"/>
                <wp:positionH relativeFrom="column">
                  <wp:posOffset>689610</wp:posOffset>
                </wp:positionH>
                <wp:positionV relativeFrom="paragraph">
                  <wp:posOffset>31115</wp:posOffset>
                </wp:positionV>
                <wp:extent cx="1752600" cy="1733550"/>
                <wp:effectExtent l="0" t="0" r="19050" b="19050"/>
                <wp:wrapNone/>
                <wp:docPr id="201" name="Rechtec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3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01837" id="Rechteck 201" o:spid="_x0000_s1026" style="position:absolute;margin-left:54.3pt;margin-top:2.45pt;width:138pt;height:13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+ElQIAALAFAAAOAAAAZHJzL2Uyb0RvYy54bWysVN9PGzEMfp+0/yHK+7hrobBVXFEFYpqE&#10;AAETz2ku6UVL4ixJe+3++jm5H2UM7QGtD2kc25/t72yfX+yMJlvhgwJb0clRSYmwHGpl1xX9/nT9&#10;6TMlITJbMw1WVHQvAr1YfPxw3rq5mEIDuhaeIIgN89ZVtInRzYsi8EYYFo7ACYtKCd6wiKJfF7Vn&#10;LaIbXUzL8rRowdfOAxch4OtVp6SLjC+l4PFOyiAi0RXF3GI+fT5X6SwW52y+9sw1ivdpsHdkYZiy&#10;GHSEumKRkY1Xf0EZxT0EkPGIgylASsVFrgGrmZSvqnlsmBO5FiQnuJGm8P9g+e323hNVVxTjU2KZ&#10;wY/0IHgTBf9B0hsy1LowR8NHd+97KeA1lbuT3qR/LITsMqv7kVWxi4Tj4+RsNj0tkXyOusnZ8fFs&#10;lnkvDu7Oh/hVgCHpUlGPny2zybY3IWJINB1MUrQAWtXXSusspFYRl9qTLcOPvFrnlNHjDytt3+WI&#10;MMmzSAx0Nedb3GuR8LR9EBLZwyqnOeHct4dkGOfCxkmnalgtuhxnJf4SsSnLIf0sZcCELLG6EbsH&#10;GCw7kAG7g+ntk6vIbT86l/9KrHMePXJksHF0NsqCfwtAY1V95M5+IKmjJrG0gnqPveWhG7rg+LXC&#10;z3vDQrxnHqcMWwI3R7zDQ2poKwr9jZIG/K+33pM9Nj9qKWlxaisafm6YF5TobxbH4svk5CSNeRZO&#10;ZmdTFPxLzeqlxm7MJWDPYONjdvma7KMertKDecYFs0xRUcUsx9gV5dEPwmXstgmuKC6Wy2yGo+1Y&#10;vLGPjifwxGpq36fdM/Ou7/GI43ELw4Sz+atW72yTp4XlJoJUeQ4OvPZ841rIjdOvsLR3XsrZ6rBo&#10;F78BAAD//wMAUEsDBBQABgAIAAAAIQCeqPgp3gAAAAkBAAAPAAAAZHJzL2Rvd25yZXYueG1sTI9N&#10;S8NAEIbvgv9hGcGb3RhL82E2RUQRwYO2QnucZjcfmJ0N2U0a/73jSY8P78s7zxTbxfZiNqPvHCm4&#10;XUUgDFVOd9Qo+Nw/36QgfEDS2DsyCr6Nh215eVFgrt2ZPsy8C43gEfI5KmhDGHIpfdUai37lBkOc&#10;1W60GBjHRuoRzzxuexlH0UZa7IgvtDiYx9ZUX7vJKjjW+LJ/evVvso7nOuvep0OdTEpdXy0P9yCC&#10;WcJfGX71WR1Kdjq5ibQXPXOUbriqYJ2B4PwuXTOfFMRJkoEsC/n/g/IHAAD//wMAUEsBAi0AFAAG&#10;AAgAAAAhALaDOJL+AAAA4QEAABMAAAAAAAAAAAAAAAAAAAAAAFtDb250ZW50X1R5cGVzXS54bWxQ&#10;SwECLQAUAAYACAAAACEAOP0h/9YAAACUAQAACwAAAAAAAAAAAAAAAAAvAQAAX3JlbHMvLnJlbHNQ&#10;SwECLQAUAAYACAAAACEA0ILPhJUCAACwBQAADgAAAAAAAAAAAAAAAAAuAgAAZHJzL2Uyb0RvYy54&#10;bWxQSwECLQAUAAYACAAAACEAnqj4Kd4AAAAJAQAADwAAAAAAAAAAAAAAAADvBAAAZHJzL2Rvd25y&#10;ZXYueG1sUEsFBgAAAAAEAAQA8wAAAPoFAAAAAA==&#10;" fillcolor="white [3212]" strokecolor="white [3212]" strokeweight="1pt"/>
            </w:pict>
          </mc:Fallback>
        </mc:AlternateContent>
      </w: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  <w:r>
        <w:rPr>
          <w:rFonts w:ascii="Monotype Corsiva" w:hAnsi="Monotype Corsiva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4654CA" wp14:editId="3F2FA638">
                <wp:simplePos x="0" y="0"/>
                <wp:positionH relativeFrom="column">
                  <wp:posOffset>2318385</wp:posOffset>
                </wp:positionH>
                <wp:positionV relativeFrom="paragraph">
                  <wp:posOffset>156845</wp:posOffset>
                </wp:positionV>
                <wp:extent cx="809625" cy="638175"/>
                <wp:effectExtent l="0" t="0" r="28575" b="28575"/>
                <wp:wrapNone/>
                <wp:docPr id="202" name="Rechtec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D6ACC" id="Rechteck 202" o:spid="_x0000_s1026" style="position:absolute;margin-left:182.55pt;margin-top:12.35pt;width:63.75pt;height:5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eLFkwIAAK4FAAAOAAAAZHJzL2Uyb0RvYy54bWysVEtv2zAMvg/YfxB0X/1Y00dQpwhadBhQ&#10;dEXboWdFlmJjsqhJSpzs14+SbKfrih2K+SCLIvmJ/ETy4nLXKbIV1rWgK1oc5ZQIzaFu9bqi359u&#10;Pp1R4jzTNVOgRUX3wtHLxccPF72ZixIaULWwBEG0m/emoo33Zp5ljjeiY+4IjNColGA75lG066y2&#10;rEf0TmVlnp9kPdjaWODCOTy9Tkq6iPhSCu6/SemEJ6qiGJuPq43rKqzZ4oLN15aZpuVDGOwdUXSs&#10;1XjpBHXNPCMb2/4F1bXcggPpjzh0GUjZchFzwGyK/FU2jw0zIuaC5Dgz0eT+Hyy/295b0tYVLfOS&#10;Es06fKQHwRsv+A8SzpCh3rg5Gj6aeztIDrch3Z20XfhjImQXWd1PrIqdJxwPz/Lzk3JGCUfVyeez&#10;4nQWMLODs7HOfxHQkbCpqMVHi1yy7a3zyXQ0CXc5UG190yoVhVAo4kpZsmX4xKt1MYD/YaX0uxwx&#10;xuCZhfxTxnHn90oEPKUfhETuMMcyBhyr9hAM41xoXyRVw2qRYpzl+I1RjuFHQiJgQJaY3YQ9AIyW&#10;CWTETvQM9sFVxKKfnPN/BZacJ494M2g/OXetBvsWgMKshpuT/UhSoiawtIJ6j5VlIbWcM/ymxee9&#10;Zc7fM4s9ht2Ic8N/w0Uq6CsKw46SBuyvt86DPZY+ainpsWcr6n5umBWUqK8am+K8OD4OTR6F49lp&#10;iYJ9qVm91OhNdwVYMwVOKMPjNth7NW6lhe4Zx8sy3IoqpjneXVHu7Shc+TRLcEBxsVxGM2xsw/yt&#10;fjQ8gAdWQ/k+7Z6ZNUONe2yOOxj7m81flXqyDZ4alhsPso19cOB14BuHQiycYYCFqfNSjlaHMbv4&#10;DQAA//8DAFBLAwQUAAYACAAAACEA+uDp7OAAAAAKAQAADwAAAGRycy9kb3ducmV2LnhtbEyPQUvD&#10;QBCF74L/YRnBm910bVMbsykiiggetBX0OE1mk2B2NmQ3afz3ric9Du/jvW/y3Ww7MdHgW8calosE&#10;BHHpqpZrDe+Hx6sbED4gV9g5Jg3f5GFXnJ/lmFXuxG807UMtYgn7DDU0IfSZlL5syKJfuJ44ZsYN&#10;FkM8h1pWA55iue2kSpJUWmw5LjTY031D5dd+tBo+DT4dHp79izRqMtv2dfwwm1Hry4v57hZEoDn8&#10;wfCrH9WhiE5HN3LlRafhOl0vI6pBrTYgIrDaqhTEMZJqrUAWufz/QvEDAAD//wMAUEsBAi0AFAAG&#10;AAgAAAAhALaDOJL+AAAA4QEAABMAAAAAAAAAAAAAAAAAAAAAAFtDb250ZW50X1R5cGVzXS54bWxQ&#10;SwECLQAUAAYACAAAACEAOP0h/9YAAACUAQAACwAAAAAAAAAAAAAAAAAvAQAAX3JlbHMvLnJlbHNQ&#10;SwECLQAUAAYACAAAACEA49HixZMCAACuBQAADgAAAAAAAAAAAAAAAAAuAgAAZHJzL2Uyb0RvYy54&#10;bWxQSwECLQAUAAYACAAAACEA+uDp7OAAAAAKAQAADwAAAAAAAAAAAAAAAADtBAAAZHJzL2Rvd25y&#10;ZXYueG1sUEsFBgAAAAAEAAQA8wAAAPoFAAAAAA==&#10;" fillcolor="white [3212]" strokecolor="white [3212]" strokeweight="1pt"/>
            </w:pict>
          </mc:Fallback>
        </mc:AlternateContent>
      </w: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  <w:r>
        <w:rPr>
          <w:rFonts w:ascii="Monotype Corsiva" w:hAnsi="Monotype Corsiva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088E35" wp14:editId="3D445541">
                <wp:simplePos x="0" y="0"/>
                <wp:positionH relativeFrom="column">
                  <wp:posOffset>7782560</wp:posOffset>
                </wp:positionH>
                <wp:positionV relativeFrom="paragraph">
                  <wp:posOffset>94615</wp:posOffset>
                </wp:positionV>
                <wp:extent cx="955675" cy="1133475"/>
                <wp:effectExtent l="0" t="0" r="15875" b="28575"/>
                <wp:wrapNone/>
                <wp:docPr id="199" name="Rechtec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675" cy="1133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22C014" id="Rechteck 199" o:spid="_x0000_s1026" style="position:absolute;margin-left:612.8pt;margin-top:7.45pt;width:75.25pt;height:8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lW4kwIAAK8FAAAOAAAAZHJzL2Uyb0RvYy54bWysVFFP2zAQfp+0/2D5faQpLdCKFFUgpkkI&#10;KmDi2XXsJprj82y3affrd7aTlDG0B7Q8OD7f3ee7z3d3ebVvFNkJ62rQBc1PRpQIzaGs9aag359v&#10;v1xQ4jzTJVOgRUEPwtGrxedPl62ZizFUoEphCYJoN29NQSvvzTzLHK9Ew9wJGKFRKcE2zKNoN1lp&#10;WYvojcrGo9FZ1oItjQUunMPTm6Ski4gvpeD+QUonPFEFxdh8XG1c12HNFpdsvrHMVDXvwmAfiKJh&#10;tcZLB6gb5hnZ2vovqKbmFhxIf8KhyUDKmouYA2aTj95k81QxI2IuSI4zA03u/8Hy+93KkrrEt5vN&#10;KNGswUd6FLzygv8g4QwZao2bo+GTWdlOcrgN6e6lbcIfEyH7yOphYFXsPeF4OJtOz86nlHBU5fnp&#10;6QQFhMmO3sY6/1VAQ8KmoBZfLZLJdnfOJ9PeJFzmQNXlba1UFEKliGtlyY7hG683eQf+h5XSH3LE&#10;GINnFghIKcedPygR8JR+FBLJwyTHMeBYtsdgGOdC+zypKlaKFON0hF8fZR9+JCQCBmSJ2Q3YHUBv&#10;mUB67ERPZx9cRaz6wXn0r8CS8+ARbwbtB+em1mDfA1CYVXdzsu9JStQEltZQHrC0LKSec4bf1vi8&#10;d8z5FbPYZNiOODj8Ay5SQVtQ6HaUVGB/vXce7LH2UUtJi01bUPdzy6ygRH3T2BWzfDIJXR6FyfR8&#10;jIJ9rVm/1uhtcw1YMzmOKMPjNth71W+lheYF58sy3IoqpjneXVDubS9c+zRMcEJxsVxGM+xsw/yd&#10;fjI8gAdWQ/k+71+YNV2Ne+yOe+gbnM3flHqyDZ4allsPso59cOS14xunQiycboKFsfNajlbHObv4&#10;DQAA//8DAFBLAwQUAAYACAAAACEAuz3KKOEAAAAMAQAADwAAAGRycy9kb3ducmV2LnhtbEyPQU+D&#10;QBCF7yb+h82YeLNLaaWCLI0xGmPSg7YmepzCLhDZWcIuFP+905Pe3st8efNevp1tJyY9+NaRguUi&#10;AqGpdFVLtYKPw/PNHQgfkCrsHGkFP9rDtri8yDGr3Ine9bQPteAQ8hkqaELoMyl92WiLfuF6TXwz&#10;brAY2A61rAY8cbjtZBxFibTYEn9osNePjS6/96NV8GXw5fD06nfSxJNJ27fx02xGpa6v5od7EEHP&#10;4Q+Gc32uDgV3OrqRKi869nF8mzDLap2COBOrTbIEcWSVrtYgi1z+H1H8AgAA//8DAFBLAQItABQA&#10;BgAIAAAAIQC2gziS/gAAAOEBAAATAAAAAAAAAAAAAAAAAAAAAABbQ29udGVudF9UeXBlc10ueG1s&#10;UEsBAi0AFAAGAAgAAAAhADj9If/WAAAAlAEAAAsAAAAAAAAAAAAAAAAALwEAAF9yZWxzLy5yZWxz&#10;UEsBAi0AFAAGAAgAAAAhAGr6VbiTAgAArwUAAA4AAAAAAAAAAAAAAAAALgIAAGRycy9lMm9Eb2Mu&#10;eG1sUEsBAi0AFAAGAAgAAAAhALs9yijhAAAADAEAAA8AAAAAAAAAAAAAAAAA7QQAAGRycy9kb3du&#10;cmV2LnhtbFBLBQYAAAAABAAEAPMAAAD7BQAAAAA=&#10;" fillcolor="white [3212]" strokecolor="white [3212]" strokeweight="1pt"/>
            </w:pict>
          </mc:Fallback>
        </mc:AlternateContent>
      </w:r>
      <w:r>
        <w:rPr>
          <w:rFonts w:ascii="Monotype Corsiva" w:hAnsi="Monotype Corsiva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877BD4" wp14:editId="45A625FE">
                <wp:simplePos x="0" y="0"/>
                <wp:positionH relativeFrom="column">
                  <wp:posOffset>1489710</wp:posOffset>
                </wp:positionH>
                <wp:positionV relativeFrom="paragraph">
                  <wp:posOffset>313690</wp:posOffset>
                </wp:positionV>
                <wp:extent cx="2971800" cy="600075"/>
                <wp:effectExtent l="0" t="0" r="19050" b="28575"/>
                <wp:wrapNone/>
                <wp:docPr id="200" name="Rechtec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476257" id="Rechteck 200" o:spid="_x0000_s1026" style="position:absolute;margin-left:117.3pt;margin-top:24.7pt;width:234pt;height:4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PTjwIAAK8FAAAOAAAAZHJzL2Uyb0RvYy54bWysVEtv2zAMvg/YfxB0X20HfQZ1iqBFhwFF&#10;W/SBnhVZioVJoiYpcbJfP0p2nLYrdih2kUWR/Eh+Jnl+sTGarIUPCmxNq4OSEmE5NMoua/r8dP3t&#10;lJIQmW2YBitquhWBXsy+fjnv3FRMoAXdCE8QxIZp52raxuimRRF4KwwLB+CERaUEb1hE0S+LxrMO&#10;0Y0uJmV5XHTgG+eBixDw9apX0lnGl1LweCdlEJHommJuMZ8+n4t0FrNzNl165lrFhzTYJ7IwTFkM&#10;OkJdscjIyqu/oIziHgLIeMDBFCCl4iLXgNVU5btqHlvmRK4FyQlupCn8P1h+u773RDU1RTYpsczg&#10;T3oQvI2C/yTpDRnqXJii4aO794MU8JrK3Uhv0hcLIZvM6nZkVWwi4fg4OTupThM4R91xWZYnRwm0&#10;2Hs7H+J3AYakS009/rVMJlvfhNib7kxSsABaNddK6yykThGX2pM1w3+8WFYD+BsrbT/liDkmzyIR&#10;0Jecb3GrRcLT9kFIJC8VmRPObbtPhnEubKx6Vcsa0ed4hBxkXhF+9MiEZMCELLG6EXsAeFvoDrun&#10;Z7BPriJ3/ehc/iux3nn0yJHBxtHZKAv+IwCNVQ2Re/sdST01iaUFNFtsLQ/9zAXHrxX+3hsW4j3z&#10;OGTYEbg44h0eUkNXUxhulLTgf3/0nuyx91FLSYdDW9Pwa8W8oET/sDgVZ9XhYZryLBwenUxQ8K81&#10;i9cauzKXgD1T4YpyPF+TfdS7q/RgXnC/zFNUVDHLMXZNefQ74TL2ywQ3FBfzeTbDyXYs3thHxxN4&#10;YjW179PmhXk39HjE6biF3YCz6btW722Tp4X5KoJUeQ72vA5841bIjTNssLR2XsvZar9nZ38AAAD/&#10;/wMAUEsDBBQABgAIAAAAIQDOX9Xt3wAAAAoBAAAPAAAAZHJzL2Rvd25yZXYueG1sTI/BSsQwEIbv&#10;gu8QRvDmpnbLrq1NFxFFBA+6K+hxtknaYjMpTdqtb+940uPMfPzz/eVucb2YzRg6TwquVwkIQ7XX&#10;HTUK3g+PVzcgQkTS2HsyCr5NgF11flZiof2J3sy8j43gEAoFKmhjHAopQ90ah2HlB0N8s350GHkc&#10;G6lHPHG462WaJBvpsCP+0OJg7ltTf+0np+DT4tPh4Tm8SJvONu9epw+7nZS6vFjubkFEs8Q/GH71&#10;WR0qdjr6iXQQvYJ0nW0YVZDlGQgGtknKiyOT2ToHWZXyf4XqBwAA//8DAFBLAQItABQABgAIAAAA&#10;IQC2gziS/gAAAOEBAAATAAAAAAAAAAAAAAAAAAAAAABbQ29udGVudF9UeXBlc10ueG1sUEsBAi0A&#10;FAAGAAgAAAAhADj9If/WAAAAlAEAAAsAAAAAAAAAAAAAAAAALwEAAF9yZWxzLy5yZWxzUEsBAi0A&#10;FAAGAAgAAAAhAG0AQ9OPAgAArwUAAA4AAAAAAAAAAAAAAAAALgIAAGRycy9lMm9Eb2MueG1sUEsB&#10;Ai0AFAAGAAgAAAAhAM5f1e3fAAAACgEAAA8AAAAAAAAAAAAAAAAA6QQAAGRycy9kb3ducmV2Lnht&#10;bFBLBQYAAAAABAAEAPMAAAD1BQAAAAA=&#10;" fillcolor="white [3212]" strokecolor="white [3212]" strokeweight="1pt"/>
            </w:pict>
          </mc:Fallback>
        </mc:AlternateContent>
      </w:r>
    </w:p>
    <w:p w:rsidR="00B518C3" w:rsidRDefault="00B518C3" w:rsidP="00B518C3">
      <w:pPr>
        <w:tabs>
          <w:tab w:val="left" w:pos="3510"/>
        </w:tabs>
        <w:rPr>
          <w:rFonts w:ascii="Monotype Corsiva" w:hAnsi="Monotype Corsiva"/>
          <w:sz w:val="28"/>
          <w:szCs w:val="24"/>
        </w:rPr>
      </w:pPr>
      <w:r>
        <w:rPr>
          <w:rFonts w:ascii="Monotype Corsiva" w:hAnsi="Monotype Corsiva"/>
          <w:sz w:val="28"/>
          <w:szCs w:val="24"/>
        </w:rPr>
        <w:lastRenderedPageBreak/>
        <w:tab/>
      </w:r>
    </w:p>
    <w:p w:rsidR="00B518C3" w:rsidRDefault="00B518C3" w:rsidP="00B518C3">
      <w:pPr>
        <w:tabs>
          <w:tab w:val="left" w:pos="3510"/>
        </w:tabs>
        <w:rPr>
          <w:rFonts w:ascii="Monotype Corsiva" w:hAnsi="Monotype Corsiva"/>
          <w:sz w:val="28"/>
          <w:szCs w:val="24"/>
        </w:rPr>
      </w:pPr>
      <w:r w:rsidRPr="00EA429B">
        <w:rPr>
          <w:rFonts w:ascii="Monotype Corsiva" w:hAnsi="Monotype Corsiva"/>
          <w:noProof/>
          <w:sz w:val="40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20C6109" wp14:editId="7FF35A73">
                <wp:simplePos x="0" y="0"/>
                <wp:positionH relativeFrom="column">
                  <wp:posOffset>4815840</wp:posOffset>
                </wp:positionH>
                <wp:positionV relativeFrom="paragraph">
                  <wp:posOffset>8255</wp:posOffset>
                </wp:positionV>
                <wp:extent cx="3467735" cy="1404620"/>
                <wp:effectExtent l="0" t="0" r="18415" b="12700"/>
                <wp:wrapSquare wrapText="bothSides"/>
                <wp:docPr id="2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7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8C3" w:rsidRPr="001F0447" w:rsidRDefault="00B518C3" w:rsidP="00B518C3">
                            <w:pPr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</w:pPr>
                            <w:r w:rsidRPr="001F0447"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  <w:t xml:space="preserve">Hinter einer niedrigen Absperrung im sogenannten </w:t>
                            </w:r>
                            <w:r w:rsidRPr="001F0447">
                              <w:rPr>
                                <w:rFonts w:ascii="Liberation Serif" w:hAnsi="Liberation Serif" w:cs="Liberation Serif"/>
                                <w:b/>
                                <w:sz w:val="28"/>
                              </w:rPr>
                              <w:t>Vorhof der Priester</w:t>
                            </w:r>
                            <w:r w:rsidRPr="001F0447"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  <w:t xml:space="preserve"> führten diese die Opferschlachtung durch.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0C6109" id="_x0000_s1029" type="#_x0000_t202" style="position:absolute;margin-left:379.2pt;margin-top:.65pt;width:273.0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utfKgIAAE4EAAAOAAAAZHJzL2Uyb0RvYy54bWysVNuO0zAQfUfiHyy/06Rp2u5GTVdLlyKk&#10;5SLt8gGO7TQWvmG7TcrXM3baUi3wgsiD5fGMj2fOmcnqblASHbjzwugaTyc5RlxTw4Te1fjr8/bN&#10;DUY+EM2INJrX+Mg9vlu/frXqbcUL0xnJuEMAon3V2xp3IdgqyzztuCJ+YizX4GyNUySA6XYZc6QH&#10;dCWzIs8XWW8cs85Q7j2cPoxOvE74bctp+Ny2ngckawy5hbS6tDZxzdYrUu0csZ2gpzTIP2ShiNDw&#10;6AXqgQSC9k78BqUEdcabNkyoUZlpW0F5qgGqmeYvqnnqiOWpFiDH2wtN/v/B0k+HLw4JVuOimGKk&#10;iQKRnvkQWi4ZKiI/vfUVhD1ZCAzDWzOAzqlWbx8N/eaRNpuO6B2/d870HScM8pvGm9nV1RHHR5Cm&#10;/2gYPEP2wSSgoXUqkgd0IEAHnY4XbSAVROFwVi6Wy9kcIwq+aZmXiyKpl5HqfN06H95zo1Dc1NiB&#10;+AmeHB59iOmQ6hwSX/NGCrYVUibD7ZqNdOhAoFG26UsVvAiTGvU1vp0X85GBv0Lk6fsThBIBOl4K&#10;VeObSxCpIm/vNEv9GIiQ4x5SlvpEZORuZDEMzZA0m531aQw7ArPOjA0OAwmbzrgfGPXQ3DX23/fE&#10;cYzkBw3q3E7LMk5DMsr5EqhE7trTXHuIpgBV44DRuN2ENEGJN3sPKm5F4jfKPWZyShmaNtF+GrA4&#10;Fdd2ivr1G1j/BAAA//8DAFBLAwQUAAYACAAAACEAz3Pb+d0AAAAKAQAADwAAAGRycy9kb3ducmV2&#10;LnhtbEyPwW7CMBBE70j9B2uRekHFaYIpSuOgFolTT6T0buJtEhGvU9tA+PuaExxXbzTztliPpmdn&#10;dL6zJOF1ngBDqq3uqJGw/96+rID5oEir3hJKuKKHdfk0KVSu7YV2eK5Cw2IJ+VxJaEMYcs593aJR&#10;fm4HpMh+rTMqxNM1XDt1ieWm52mSLLlRHcWFVg24abE+VicjYflXZbOvHz2j3XX76Woj9GYvpHye&#10;jh/vwAKO4R6Gm35UhzI6HeyJtGe9hDexWsRoBBmwG8+ShQB2kJCmqQBeFvzxhfIfAAD//wMAUEsB&#10;Ai0AFAAGAAgAAAAhALaDOJL+AAAA4QEAABMAAAAAAAAAAAAAAAAAAAAAAFtDb250ZW50X1R5cGVz&#10;XS54bWxQSwECLQAUAAYACAAAACEAOP0h/9YAAACUAQAACwAAAAAAAAAAAAAAAAAvAQAAX3JlbHMv&#10;LnJlbHNQSwECLQAUAAYACAAAACEAv0rrXyoCAABOBAAADgAAAAAAAAAAAAAAAAAuAgAAZHJzL2Uy&#10;b0RvYy54bWxQSwECLQAUAAYACAAAACEAz3Pb+d0AAAAKAQAADwAAAAAAAAAAAAAAAACEBAAAZHJz&#10;L2Rvd25yZXYueG1sUEsFBgAAAAAEAAQA8wAAAI4FAAAAAA==&#10;">
                <v:textbox style="mso-fit-shape-to-text:t">
                  <w:txbxContent>
                    <w:p w:rsidR="00B518C3" w:rsidRPr="001F0447" w:rsidRDefault="00B518C3" w:rsidP="00B518C3">
                      <w:pPr>
                        <w:rPr>
                          <w:rFonts w:ascii="Liberation Serif" w:hAnsi="Liberation Serif" w:cs="Liberation Serif"/>
                          <w:sz w:val="28"/>
                        </w:rPr>
                      </w:pPr>
                      <w:r w:rsidRPr="001F0447">
                        <w:rPr>
                          <w:rFonts w:ascii="Liberation Serif" w:hAnsi="Liberation Serif" w:cs="Liberation Serif"/>
                          <w:sz w:val="28"/>
                        </w:rPr>
                        <w:t xml:space="preserve">Hinter einer niedrigen Absperrung im sogenannten </w:t>
                      </w:r>
                      <w:r w:rsidRPr="001F0447">
                        <w:rPr>
                          <w:rFonts w:ascii="Liberation Serif" w:hAnsi="Liberation Serif" w:cs="Liberation Serif"/>
                          <w:b/>
                          <w:sz w:val="28"/>
                        </w:rPr>
                        <w:t>Vorhof der Priester</w:t>
                      </w:r>
                      <w:r w:rsidRPr="001F0447">
                        <w:rPr>
                          <w:rFonts w:ascii="Liberation Serif" w:hAnsi="Liberation Serif" w:cs="Liberation Serif"/>
                          <w:sz w:val="28"/>
                        </w:rPr>
                        <w:t xml:space="preserve"> führten diese die Opferschlachtung durch.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429B">
        <w:rPr>
          <w:rFonts w:ascii="Monotype Corsiva" w:hAnsi="Monotype Corsiva"/>
          <w:noProof/>
          <w:sz w:val="28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5E1F938" wp14:editId="3922B488">
                <wp:simplePos x="0" y="0"/>
                <wp:positionH relativeFrom="column">
                  <wp:posOffset>516890</wp:posOffset>
                </wp:positionH>
                <wp:positionV relativeFrom="paragraph">
                  <wp:posOffset>12700</wp:posOffset>
                </wp:positionV>
                <wp:extent cx="2588260" cy="1404620"/>
                <wp:effectExtent l="0" t="0" r="21590" b="20320"/>
                <wp:wrapSquare wrapText="bothSides"/>
                <wp:docPr id="2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8C3" w:rsidRPr="00EA429B" w:rsidRDefault="00B518C3" w:rsidP="00B518C3">
                            <w:pPr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</w:pPr>
                            <w:r w:rsidRPr="00EA429B"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  <w:t xml:space="preserve">Die Männer traten durch dieses Tor in den </w:t>
                            </w:r>
                            <w:r w:rsidRPr="00EA429B">
                              <w:rPr>
                                <w:rFonts w:ascii="Liberation Serif" w:hAnsi="Liberation Serif" w:cs="Liberation Serif"/>
                                <w:b/>
                                <w:sz w:val="28"/>
                              </w:rPr>
                              <w:t>Vorhof der Männer.</w:t>
                            </w:r>
                            <w:r w:rsidRPr="00EA429B"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  <w:t xml:space="preserve"> Dieser Vorhof ist auf dem Bild kaum zu sehen.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E1F938" id="_x0000_s1030" type="#_x0000_t202" style="position:absolute;margin-left:40.7pt;margin-top:1pt;width:203.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YMKAIAAE4EAAAOAAAAZHJzL2Uyb0RvYy54bWysVNuO0zAQfUfiHyy/01yUlm7UdLV0KUJa&#10;FqRdPsCxncbCN2y3Sfl6xk5bqgVeEHmwPJ7x8cw5M1ndjkqiA3deGN3gYpZjxDU1TOhdg78+b98s&#10;MfKBaEak0bzBR+7x7fr1q9Vga16a3kjGHQIQ7evBNrgPwdZZ5mnPFfEzY7kGZ2ecIgFMt8uYIwOg&#10;K5mVeb7IBuOYdYZy7+H0fnLidcLvOk7D567zPCDZYMgtpNWltY1rtl6ReueI7QU9pUH+IQtFhIZH&#10;L1D3JBC0d+I3KCWoM950YUaNykzXCcpTDVBNkb+o5qknlqdagBxvLzT5/wdLHw9fHBKswWVRYaSJ&#10;ApGe+Rg6LhkqIz+D9TWEPVkIDOM7M4LOqVZvHwz95pE2m57oHb9zzgw9JwzyK+LN7OrqhOMjSDt8&#10;MgyeIftgEtDYORXJAzoQoINOx4s2kAqicFjOl8tyAS4KvqLKq0WZ1MtIfb5unQ8fuFEobhrsQPwE&#10;Tw4PPsR0SH0Oia95IwXbCimT4XbtRjp0INAo2/SlCl6ESY2GBt/My/nEwF8h8vT9CUKJAB0vhWrw&#10;8hJE6sjbe81SPwYi5LSHlKU+ERm5m1gMYzsmzaqzPq1hR2DWmanBYSBh0xv3A6MBmrvB/vueOI6R&#10;/KhBnZuiquI0JKOavwUqkbv2tNceoilANThgNG03IU1Q4s3egYpbkfiNck+ZnFKGpk20nwYsTsW1&#10;naJ+/QbWPwEAAP//AwBQSwMEFAAGAAgAAAAhAOA7Z8rdAAAACAEAAA8AAABkcnMvZG93bnJldi54&#10;bWxMj81uwjAQhO+V+g7WVuoFFYfwozTEQS0Sp55I6d3ESxI1Xqe2gfD23Z7KbUczmv2m2Iy2Fxf0&#10;oXOkYDZNQCDVznTUKDh87l4yECFqMrp3hApuGGBTPj4UOjfuSnu8VLERXEIh1wraGIdcylC3aHWY&#10;ugGJvZPzVkeWvpHG6yuX216mSbKSVnfEH1o94LbF+rs6WwWrn2o++fgyE9rfdu++tkuzPSyVen4a&#10;39YgIo7xPwx/+IwOJTMd3ZlMEL2CbLbgpIKUF7G9yF75OLJO5ynIspD3A8pfAAAA//8DAFBLAQIt&#10;ABQABgAIAAAAIQC2gziS/gAAAOEBAAATAAAAAAAAAAAAAAAAAAAAAABbQ29udGVudF9UeXBlc10u&#10;eG1sUEsBAi0AFAAGAAgAAAAhADj9If/WAAAAlAEAAAsAAAAAAAAAAAAAAAAALwEAAF9yZWxzLy5y&#10;ZWxzUEsBAi0AFAAGAAgAAAAhAAwydgwoAgAATgQAAA4AAAAAAAAAAAAAAAAALgIAAGRycy9lMm9E&#10;b2MueG1sUEsBAi0AFAAGAAgAAAAhAOA7Z8rdAAAACAEAAA8AAAAAAAAAAAAAAAAAggQAAGRycy9k&#10;b3ducmV2LnhtbFBLBQYAAAAABAAEAPMAAACMBQAAAAA=&#10;">
                <v:textbox style="mso-fit-shape-to-text:t">
                  <w:txbxContent>
                    <w:p w:rsidR="00B518C3" w:rsidRPr="00EA429B" w:rsidRDefault="00B518C3" w:rsidP="00B518C3">
                      <w:pPr>
                        <w:rPr>
                          <w:rFonts w:ascii="Liberation Serif" w:hAnsi="Liberation Serif" w:cs="Liberation Serif"/>
                          <w:sz w:val="28"/>
                        </w:rPr>
                      </w:pPr>
                      <w:r w:rsidRPr="00EA429B">
                        <w:rPr>
                          <w:rFonts w:ascii="Liberation Serif" w:hAnsi="Liberation Serif" w:cs="Liberation Serif"/>
                          <w:sz w:val="28"/>
                        </w:rPr>
                        <w:t xml:space="preserve">Die Männer traten durch dieses Tor in den </w:t>
                      </w:r>
                      <w:r w:rsidRPr="00EA429B">
                        <w:rPr>
                          <w:rFonts w:ascii="Liberation Serif" w:hAnsi="Liberation Serif" w:cs="Liberation Serif"/>
                          <w:b/>
                          <w:sz w:val="28"/>
                        </w:rPr>
                        <w:t>Vorhof der Männer.</w:t>
                      </w:r>
                      <w:r w:rsidRPr="00EA429B">
                        <w:rPr>
                          <w:rFonts w:ascii="Liberation Serif" w:hAnsi="Liberation Serif" w:cs="Liberation Serif"/>
                          <w:sz w:val="28"/>
                        </w:rPr>
                        <w:t xml:space="preserve"> Dieser Vorhof ist auf dem Bild kaum zu sehen.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</w:pPr>
      <w:r>
        <w:rPr>
          <w:rFonts w:ascii="Monotype Corsiva" w:hAnsi="Monotype Corsiva"/>
          <w:sz w:val="28"/>
          <w:szCs w:val="24"/>
        </w:rPr>
        <w:br/>
      </w:r>
    </w:p>
    <w:p w:rsidR="00B518C3" w:rsidRDefault="00B518C3" w:rsidP="00B518C3">
      <w:pPr>
        <w:jc w:val="right"/>
        <w:rPr>
          <w:rFonts w:ascii="Monotype Corsiva" w:hAnsi="Monotype Corsiva"/>
          <w:sz w:val="28"/>
          <w:szCs w:val="24"/>
        </w:rPr>
        <w:sectPr w:rsidR="00B518C3" w:rsidSect="001055AE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1F0447">
        <w:rPr>
          <w:rFonts w:ascii="Monotype Corsiva" w:hAnsi="Monotype Corsiva"/>
          <w:noProof/>
          <w:sz w:val="40"/>
          <w:szCs w:val="24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374A16C" wp14:editId="2C6161CF">
                <wp:simplePos x="0" y="0"/>
                <wp:positionH relativeFrom="margin">
                  <wp:posOffset>4547986</wp:posOffset>
                </wp:positionH>
                <wp:positionV relativeFrom="paragraph">
                  <wp:posOffset>342207</wp:posOffset>
                </wp:positionV>
                <wp:extent cx="4468483" cy="1404620"/>
                <wp:effectExtent l="0" t="0" r="27940" b="17145"/>
                <wp:wrapNone/>
                <wp:docPr id="2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848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8C3" w:rsidRPr="001F0447" w:rsidRDefault="00B518C3" w:rsidP="00B518C3">
                            <w:pPr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</w:pPr>
                            <w:r w:rsidRPr="001F0447"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  <w:t xml:space="preserve">In dem hohen Bau, den nur Priester betreten durften, dem </w:t>
                            </w:r>
                            <w:r w:rsidRPr="001F0447">
                              <w:rPr>
                                <w:rFonts w:ascii="Liberation Serif" w:hAnsi="Liberation Serif" w:cs="Liberation Serif"/>
                                <w:b/>
                                <w:sz w:val="28"/>
                              </w:rPr>
                              <w:t>Heiligtum</w:t>
                            </w:r>
                            <w:r w:rsidRPr="001F0447"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  <w:t xml:space="preserve">, befanden sich der Rauchopferaltar, die goldene Menora und der kostbare Tisch für 12 Schaubrote, die an jedem Sabbat neu ausgelegt wurden. Von diesem Bereich war das </w:t>
                            </w:r>
                            <w:r w:rsidRPr="001F0447">
                              <w:rPr>
                                <w:rFonts w:ascii="Liberation Serif" w:hAnsi="Liberation Serif" w:cs="Liberation Serif"/>
                                <w:b/>
                                <w:sz w:val="28"/>
                              </w:rPr>
                              <w:t>Allerheiligste</w:t>
                            </w:r>
                            <w:r w:rsidRPr="001F0447"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  <w:t xml:space="preserve"> durch einen mächtigen Vorhang getrennt: Dahinter befand sich die Bundeslade.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74A16C" id="_x0000_s1031" type="#_x0000_t202" style="position:absolute;left:0;text-align:left;margin-left:358.1pt;margin-top:26.95pt;width:351.85pt;height:110.6pt;z-index:-251640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3lKAIAAE4EAAAOAAAAZHJzL2Uyb0RvYy54bWysVNuO0zAQfUfiHyy/06QlLd2o6WrpUoS0&#10;XKRdPmBiO42FYxvbbVK+nrHTlmpBPCDyYHk84+OZc2ayuh06RQ7CeWl0RaeTnBKhmeFS7yr69Wn7&#10;akmJD6A5KKNFRY/C09v1yxer3pZiZlqjuHAEQbQve1vRNgRbZplnrejAT4wVGp2NcR0ENN0u4w56&#10;RO9UNsvzRdYbx60zTHiPp/ejk64TftMIFj43jReBqIpibiGtLq11XLP1CsqdA9tKdkoD/iGLDqTG&#10;Ry9Q9xCA7J38DaqTzBlvmjBhpstM00gmUg1YzTR/Vs1jC1akWpAcby80+f8Hyz4dvjgieUVnszkl&#10;GjoU6UkMoRGKk1nkp7e+xLBHi4FheGsG1DnV6u2DYd880WbTgt6JO+dM3wrgmN803syuro44PoLU&#10;/UfD8RnYB5OAhsZ1kTykgyA66nS8aIOpEIaHRbFYFsvXlDD0TYu8WMySehmU5+vW+fBemI7ETUUd&#10;ip/g4fDgQ0wHynNIfM0bJflWKpUMt6s3ypEDYKNs05cqeBamNOkrejNHrv4OkafvTxCdDNjxSnYV&#10;XV6CoIy8vdM89WMAqcY9pqz0icjI3chiGOohaTY/61MbfkRmnRkbHAcSN61xPyjpsbkr6r/vwQlK&#10;1AeN6txMiyJOQzKK+RukkrhrT33tAc0QqqKBknG7CWmCEgP2DlXcysRvlHvM5JQyNm2i/TRgcSqu&#10;7RT16zew/gkAAP//AwBQSwMEFAAGAAgAAAAhAPV2PWrgAAAACwEAAA8AAABkcnMvZG93bnJldi54&#10;bWxMj8FOwzAMhu9IvENkJC4TS9vRjpW6E0zaidPKuGeNaSsapzTZ1r092WncbPnT7+8v1pPpxYlG&#10;11lGiOcRCOLa6o4bhP3n9ukFhPOKteotE8KFHKzL+7tC5dqeeUenyjcihLDLFULr/ZBL6eqWjHJz&#10;OxCH27cdjfJhHRupR3UO4aaXSRRl0qiOw4dWDbRpqf6pjgYh+60Ws48vPePdZfs+1ibVm32K+Pgw&#10;vb2C8DT5GwxX/aAOZXA62CNrJ3qEZZwlAUVIFysQV+A5XoXpgJAs0xhkWcj/Hco/AAAA//8DAFBL&#10;AQItABQABgAIAAAAIQC2gziS/gAAAOEBAAATAAAAAAAAAAAAAAAAAAAAAABbQ29udGVudF9UeXBl&#10;c10ueG1sUEsBAi0AFAAGAAgAAAAhADj9If/WAAAAlAEAAAsAAAAAAAAAAAAAAAAALwEAAF9yZWxz&#10;Ly5yZWxzUEsBAi0AFAAGAAgAAAAhAOp6/eUoAgAATgQAAA4AAAAAAAAAAAAAAAAALgIAAGRycy9l&#10;Mm9Eb2MueG1sUEsBAi0AFAAGAAgAAAAhAPV2PWrgAAAACwEAAA8AAAAAAAAAAAAAAAAAggQAAGRy&#10;cy9kb3ducmV2LnhtbFBLBQYAAAAABAAEAPMAAACPBQAAAAA=&#10;">
                <v:textbox style="mso-fit-shape-to-text:t">
                  <w:txbxContent>
                    <w:p w:rsidR="00B518C3" w:rsidRPr="001F0447" w:rsidRDefault="00B518C3" w:rsidP="00B518C3">
                      <w:pPr>
                        <w:rPr>
                          <w:rFonts w:ascii="Liberation Serif" w:hAnsi="Liberation Serif" w:cs="Liberation Serif"/>
                          <w:sz w:val="28"/>
                        </w:rPr>
                      </w:pPr>
                      <w:r w:rsidRPr="001F0447">
                        <w:rPr>
                          <w:rFonts w:ascii="Liberation Serif" w:hAnsi="Liberation Serif" w:cs="Liberation Serif"/>
                          <w:sz w:val="28"/>
                        </w:rPr>
                        <w:t xml:space="preserve">In dem hohen Bau, den nur Priester betreten durften, dem </w:t>
                      </w:r>
                      <w:r w:rsidRPr="001F0447">
                        <w:rPr>
                          <w:rFonts w:ascii="Liberation Serif" w:hAnsi="Liberation Serif" w:cs="Liberation Serif"/>
                          <w:b/>
                          <w:sz w:val="28"/>
                        </w:rPr>
                        <w:t>Heiligtum</w:t>
                      </w:r>
                      <w:r w:rsidRPr="001F0447">
                        <w:rPr>
                          <w:rFonts w:ascii="Liberation Serif" w:hAnsi="Liberation Serif" w:cs="Liberation Serif"/>
                          <w:sz w:val="28"/>
                        </w:rPr>
                        <w:t xml:space="preserve">, befanden sich der Rauchopferaltar, die goldene Menora und der kostbare Tisch für 12 Schaubrote, die an jedem Sabbat neu ausgelegt wurden. Von diesem Bereich war das </w:t>
                      </w:r>
                      <w:r w:rsidRPr="001F0447">
                        <w:rPr>
                          <w:rFonts w:ascii="Liberation Serif" w:hAnsi="Liberation Serif" w:cs="Liberation Serif"/>
                          <w:b/>
                          <w:sz w:val="28"/>
                        </w:rPr>
                        <w:t>Allerheiligste</w:t>
                      </w:r>
                      <w:r w:rsidRPr="001F0447">
                        <w:rPr>
                          <w:rFonts w:ascii="Liberation Serif" w:hAnsi="Liberation Serif" w:cs="Liberation Serif"/>
                          <w:sz w:val="28"/>
                        </w:rPr>
                        <w:t xml:space="preserve"> durch einen mächtigen Vorhang getrennt: Dahinter befand sich die Bundeslade.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2D78">
        <w:rPr>
          <w:rFonts w:ascii="Monotype Corsiva" w:hAnsi="Monotype Corsiva"/>
          <w:noProof/>
          <w:sz w:val="40"/>
          <w:szCs w:val="24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2EF2172B" wp14:editId="186FA5B7">
                <wp:simplePos x="0" y="0"/>
                <wp:positionH relativeFrom="column">
                  <wp:posOffset>384315</wp:posOffset>
                </wp:positionH>
                <wp:positionV relativeFrom="paragraph">
                  <wp:posOffset>3311038</wp:posOffset>
                </wp:positionV>
                <wp:extent cx="4548250" cy="1246910"/>
                <wp:effectExtent l="0" t="0" r="24130" b="10795"/>
                <wp:wrapNone/>
                <wp:docPr id="2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250" cy="124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8C3" w:rsidRPr="00B82D78" w:rsidRDefault="00B518C3" w:rsidP="00B518C3">
                            <w:pPr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</w:pPr>
                            <w:r w:rsidRPr="00B82D78"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  <w:t xml:space="preserve">Das Zentrum der Tempelanlage war der festungsähnlich umbaute Bezirk, umgeben vom </w:t>
                            </w:r>
                            <w:r w:rsidRPr="00B82D78">
                              <w:rPr>
                                <w:rFonts w:ascii="Liberation Serif" w:hAnsi="Liberation Serif" w:cs="Liberation Serif"/>
                                <w:b/>
                                <w:sz w:val="28"/>
                              </w:rPr>
                              <w:t>Vorhof der Heiden.</w:t>
                            </w:r>
                            <w:r w:rsidRPr="00B82D78"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  <w:t xml:space="preserve"> Dieser Vorhof war von Säulenkolonnaden umgeben und durfte von allen Menschen betreten werden. In den Säulenhallen lehrten die Schriftgelehrten und Rabbiner.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2172B" id="_x0000_s1032" type="#_x0000_t202" style="position:absolute;left:0;text-align:left;margin-left:30.25pt;margin-top:260.7pt;width:358.15pt;height:98.2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DZJwIAAE4EAAAOAAAAZHJzL2Uyb0RvYy54bWysVMGO0zAQvSPxD5bvNE3Ulm3UdLV0KUJa&#10;FqRdPsCxncbC9gTbbVK+nrHTlmqBCyIHy+MZP795M5PV7WA0OUjnFdiK5pMpJdJyEMruKvr1efvm&#10;hhIfmBVMg5UVPUpPb9evX636rpQFtKCFdARBrC/7rqJtCF2ZZZ630jA/gU5adDbgDAtoul0mHOsR&#10;3eismE4XWQ9OdA649B5P70cnXSf8ppE8fG4aLwPRFUVuIa0urXVcs/WKlTvHulbxEw32DywMUxYf&#10;vUDds8DI3qnfoIziDjw0YcLBZNA0isuUA2aTT19k89SyTqZcUBzfXWTy/w+WPx6+OKJERYs56mOZ&#10;wSI9yyE0UgtSRH36zpcY9tRhYBjewYB1Trn67gH4N08sbFpmd/LOOehbyQTyy+PN7OrqiOMjSN1/&#10;AoHPsH2ABDQ0zkTxUA6C6MjjeKkNUiEcD2fz2U2iyNGXF7PFMk/Vy1h5vt45Hz5IMCRuKuqw+Ame&#10;HR58iHRYeQ6Jr3nQSmyV1slwu3qjHTkwbJRt+lIGL8K0JX1Fl/NiPirwV4hp+v4EYVTAjtfKVPTm&#10;EsTKqNt7K1I/Bqb0uEfK2p6EjNqNKoahHlLNFuf61CCOqKyDscFxIHHTgvtBSY/NXVH/fc+cpER/&#10;tFidZT6bxWlIxmz+tkDDXXvqaw+zHKEqGigZt5uQJijqZuEOq9iopG8s98jkRBmbNsl+GrA4Fdd2&#10;ivr1G1j/BAAA//8DAFBLAwQUAAYACAAAACEAjtiXAeAAAAAKAQAADwAAAGRycy9kb3ducmV2Lnht&#10;bEyPwU7DMAyG70i8Q2QkLoilHVtbStMJIYHgBgPBNWu8tqJxSpJ15e0xJ7jZ8qff319tZjuICX3o&#10;HSlIFwkIpMaZnloFb6/3lwWIEDUZPThCBd8YYFOfnlS6NO5ILzhtYys4hEKpFXQxjqWUoenQ6rBw&#10;IxLf9s5bHXn1rTReHzncDnKZJJm0uif+0OkR7zpsPrcHq6BYPU4f4enq+b3J9sN1vMinhy+v1PnZ&#10;fHsDIuIc/2D41Wd1qNlp5w5kghgUZMmaSQXrZboCwUCeZ9xlx0OaFyDrSv6vUP8AAAD//wMAUEsB&#10;Ai0AFAAGAAgAAAAhALaDOJL+AAAA4QEAABMAAAAAAAAAAAAAAAAAAAAAAFtDb250ZW50X1R5cGVz&#10;XS54bWxQSwECLQAUAAYACAAAACEAOP0h/9YAAACUAQAACwAAAAAAAAAAAAAAAAAvAQAAX3JlbHMv&#10;LnJlbHNQSwECLQAUAAYACAAAACEAjmKA2ScCAABOBAAADgAAAAAAAAAAAAAAAAAuAgAAZHJzL2Uy&#10;b0RvYy54bWxQSwECLQAUAAYACAAAACEAjtiXAeAAAAAKAQAADwAAAAAAAAAAAAAAAACBBAAAZHJz&#10;L2Rvd25yZXYueG1sUEsFBgAAAAAEAAQA8wAAAI4FAAAAAA==&#10;">
                <v:textbox>
                  <w:txbxContent>
                    <w:p w:rsidR="00B518C3" w:rsidRPr="00B82D78" w:rsidRDefault="00B518C3" w:rsidP="00B518C3">
                      <w:pPr>
                        <w:rPr>
                          <w:rFonts w:ascii="Liberation Serif" w:hAnsi="Liberation Serif" w:cs="Liberation Serif"/>
                          <w:sz w:val="28"/>
                        </w:rPr>
                      </w:pPr>
                      <w:r w:rsidRPr="00B82D78">
                        <w:rPr>
                          <w:rFonts w:ascii="Liberation Serif" w:hAnsi="Liberation Serif" w:cs="Liberation Serif"/>
                          <w:sz w:val="28"/>
                        </w:rPr>
                        <w:t xml:space="preserve">Das Zentrum der Tempelanlage war der festungsähnlich umbaute Bezirk, umgeben vom </w:t>
                      </w:r>
                      <w:r w:rsidRPr="00B82D78">
                        <w:rPr>
                          <w:rFonts w:ascii="Liberation Serif" w:hAnsi="Liberation Serif" w:cs="Liberation Serif"/>
                          <w:b/>
                          <w:sz w:val="28"/>
                        </w:rPr>
                        <w:t>Vorhof der Heiden.</w:t>
                      </w:r>
                      <w:r w:rsidRPr="00B82D78">
                        <w:rPr>
                          <w:rFonts w:ascii="Liberation Serif" w:hAnsi="Liberation Serif" w:cs="Liberation Serif"/>
                          <w:sz w:val="28"/>
                        </w:rPr>
                        <w:t xml:space="preserve"> Dieser Vorhof war von Säulenkolonnaden umgeben und durfte von allen Menschen betreten werden. In den Säulenhallen lehrten die Schriftgelehrten und Rabbiner.</w:t>
                      </w:r>
                    </w:p>
                  </w:txbxContent>
                </v:textbox>
              </v:shape>
            </w:pict>
          </mc:Fallback>
        </mc:AlternateContent>
      </w:r>
      <w:r w:rsidRPr="001F0447">
        <w:rPr>
          <w:rFonts w:ascii="Monotype Corsiva" w:hAnsi="Monotype Corsiva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350FD6" wp14:editId="24AD3A9E">
                <wp:simplePos x="0" y="0"/>
                <wp:positionH relativeFrom="margin">
                  <wp:posOffset>362898</wp:posOffset>
                </wp:positionH>
                <wp:positionV relativeFrom="paragraph">
                  <wp:posOffset>1945244</wp:posOffset>
                </wp:positionV>
                <wp:extent cx="2360930" cy="1404620"/>
                <wp:effectExtent l="0" t="0" r="28575" b="20955"/>
                <wp:wrapSquare wrapText="bothSides"/>
                <wp:docPr id="2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8C3" w:rsidRPr="001F0447" w:rsidRDefault="00B518C3" w:rsidP="00B518C3">
                            <w:pPr>
                              <w:rPr>
                                <w:rFonts w:ascii="Liberation Serif" w:hAnsi="Liberation Serif" w:cs="Liberation Serif"/>
                                <w:b/>
                                <w:sz w:val="28"/>
                              </w:rPr>
                            </w:pPr>
                            <w:r w:rsidRPr="001F0447"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  <w:t xml:space="preserve">Durch ein Tor gelangte man in den eigentlichen Tempel und dort zuerst in den kostbar geschmückten </w:t>
                            </w:r>
                            <w:r w:rsidRPr="001F0447">
                              <w:rPr>
                                <w:rFonts w:ascii="Liberation Serif" w:hAnsi="Liberation Serif" w:cs="Liberation Serif"/>
                                <w:b/>
                                <w:sz w:val="28"/>
                              </w:rPr>
                              <w:t>Vorhof der Frauen.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350FD6" id="_x0000_s1033" type="#_x0000_t202" style="position:absolute;left:0;text-align:left;margin-left:28.55pt;margin-top:153.15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RnBKgIAAE4EAAAOAAAAZHJzL2Uyb0RvYy54bWysVNtu2zAMfR+wfxD0vthxk7Qx4hRdugwD&#10;ugvQ7gNkSY6FyaImKbG7rx8lJ1nQbS/D/CCIInVEnkN6dTt0mhyk8wpMRaeTnBJpOAhldhX9+rR9&#10;c0OJD8wIpsHIij5LT2/Xr1+telvKAlrQQjqCIMaXva1oG4Its8zzVnbMT8BKg84GXMcCmm6XCcd6&#10;RO90VuT5IuvBCeuAS+/x9H500nXCbxrJw+em8TIQXVHMLaTVpbWOa7ZesXLnmG0VP6bB/iGLjimD&#10;j56h7llgZO/Ub1Cd4g48NGHCocugaRSXqQasZpq/qOaxZVamWpAcb880+f8Hyz8dvjiiREWLYkmJ&#10;YR2K9CSH0EgtSBH56a0vMezRYmAY3sKAOqdavX0A/s0TA5uWmZ28cw76VjKB+U3jzezi6ojjI0jd&#10;fwSBz7B9gAQ0NK6L5CEdBNFRp+ezNpgK4XhYXC3y5RW6OPqms3y2KJJ6GStP163z4b2EjsRNRR2K&#10;n+DZ4cGHmA4rTyHxNQ9aia3SOhluV2+0IweGjbJNX6rgRZg2pK/ocl7MRwb+CpGn708QnQrY8Vp1&#10;Fb05B7Ey8vbOiNSPgSk97jFlbY5ERu5GFsNQD0mz65M+NYhnZNbB2OA4kLhpwf2gpMfmrqj/vmdO&#10;UqI/GFRnOZ3N4jQkYza/RiqJu/TUlx5mOEJVNFAybjchTVDizd6hiluV+I1yj5kcU8amTbQfByxO&#10;xaWdon79BtY/AQAA//8DAFBLAwQUAAYACAAAACEAa1FtQt8AAAAKAQAADwAAAGRycy9kb3ducmV2&#10;LnhtbEyPQU/CQBCF7yb+h82YeJMtBQrWbglp9EoCmHgdumtb7c7W7rbUf89w0uPkfXnvm2w72VaM&#10;pveNIwXzWQTCUOl0Q5WC99Pb0waED0gaW0dGwa/xsM3v7zJMtbvQwYzHUAkuIZ+igjqELpXSl7Wx&#10;6GeuM8TZp+stBj77SuoeL1xuWxlHUSItNsQLNXamqE35fRysguFU7MZDEX99jHu93CevaLH9Uerx&#10;Ydq9gAhmCn8w3PRZHXJ2OruBtBetgtV6zqSCRZQsQDCwjDfPIM6cxOsVyDyT/1/IrwAAAP//AwBQ&#10;SwECLQAUAAYACAAAACEAtoM4kv4AAADhAQAAEwAAAAAAAAAAAAAAAAAAAAAAW0NvbnRlbnRfVHlw&#10;ZXNdLnhtbFBLAQItABQABgAIAAAAIQA4/SH/1gAAAJQBAAALAAAAAAAAAAAAAAAAAC8BAABfcmVs&#10;cy8ucmVsc1BLAQItABQABgAIAAAAIQAV6RnBKgIAAE4EAAAOAAAAAAAAAAAAAAAAAC4CAABkcnMv&#10;ZTJvRG9jLnhtbFBLAQItABQABgAIAAAAIQBrUW1C3wAAAAoBAAAPAAAAAAAAAAAAAAAAAIQEAABk&#10;cnMvZG93bnJldi54bWxQSwUGAAAAAAQABADzAAAAkAUAAAAA&#10;">
                <v:textbox style="mso-fit-shape-to-text:t">
                  <w:txbxContent>
                    <w:p w:rsidR="00B518C3" w:rsidRPr="001F0447" w:rsidRDefault="00B518C3" w:rsidP="00B518C3">
                      <w:pPr>
                        <w:rPr>
                          <w:rFonts w:ascii="Liberation Serif" w:hAnsi="Liberation Serif" w:cs="Liberation Serif"/>
                          <w:b/>
                          <w:sz w:val="28"/>
                        </w:rPr>
                      </w:pPr>
                      <w:r w:rsidRPr="001F0447">
                        <w:rPr>
                          <w:rFonts w:ascii="Liberation Serif" w:hAnsi="Liberation Serif" w:cs="Liberation Serif"/>
                          <w:sz w:val="28"/>
                        </w:rPr>
                        <w:t xml:space="preserve">Durch ein Tor gelangte man in den eigentlichen Tempel und dort zuerst in den kostbar geschmückten </w:t>
                      </w:r>
                      <w:r w:rsidRPr="001F0447">
                        <w:rPr>
                          <w:rFonts w:ascii="Liberation Serif" w:hAnsi="Liberation Serif" w:cs="Liberation Serif"/>
                          <w:b/>
                          <w:sz w:val="28"/>
                        </w:rPr>
                        <w:t>Vorhof der Frauen.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F0447">
        <w:rPr>
          <w:rFonts w:ascii="Monotype Corsiva" w:hAnsi="Monotype Corsiva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24AE89E1" wp14:editId="56EC4558">
                <wp:simplePos x="0" y="0"/>
                <wp:positionH relativeFrom="column">
                  <wp:posOffset>5059608</wp:posOffset>
                </wp:positionH>
                <wp:positionV relativeFrom="paragraph">
                  <wp:posOffset>2200023</wp:posOffset>
                </wp:positionV>
                <wp:extent cx="3614468" cy="1404620"/>
                <wp:effectExtent l="0" t="0" r="24130" b="12700"/>
                <wp:wrapNone/>
                <wp:docPr id="2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6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8C3" w:rsidRPr="001F0447" w:rsidRDefault="00B518C3" w:rsidP="00B518C3">
                            <w:pPr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</w:pPr>
                            <w:r w:rsidRPr="001F0447"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  <w:t xml:space="preserve">Von dort führten halbkreisförmige Stufen zum goldglänzenden </w:t>
                            </w:r>
                            <w:r w:rsidRPr="001F0447">
                              <w:rPr>
                                <w:rFonts w:ascii="Liberation Serif" w:hAnsi="Liberation Serif" w:cs="Liberation Serif"/>
                                <w:b/>
                                <w:sz w:val="28"/>
                              </w:rPr>
                              <w:t>Nikantor</w:t>
                            </w:r>
                            <w:r w:rsidRPr="001F0447"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  <w:t>, auf denen während des Gottesdienstes Sänger und Bläser standen.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AE89E1" id="_x0000_s1034" type="#_x0000_t202" style="position:absolute;left:0;text-align:left;margin-left:398.4pt;margin-top:173.25pt;width:284.6pt;height:110.6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2vEKAIAAE4EAAAOAAAAZHJzL2Uyb0RvYy54bWysVNuO0zAQfUfiHyy/06ShLd2o6WrpUoS0&#10;XKRdPmBiO42FYxvbbVK+nrHTlmqBF0QeLF/Gx2fOmcnqdugUOQjnpdEVnU5ySoRmhku9q+jXp+2r&#10;JSU+gOagjBYVPQpPb9cvX6x6W4rCtEZx4QiCaF/2tqJtCLbMMs9a0YGfGCs0HjbGdRBw6XYZd9Aj&#10;eqeyIs8XWW8ct84w4T3u3o+HdJ3wm0aw8LlpvAhEVRS5hTS6NNZxzNYrKHcObCvZiQb8A4sOpMZH&#10;L1D3EIDsnfwNqpPMGW+aMGGmy0zTSCZSDpjNNH+WzWMLVqRcUBxvLzL5/wfLPh2+OCJ5RYsCrdLQ&#10;oUlPYgiNUJwUUZ/e+hLDHi0GhuGtGdDnlKu3D4Z980SbTQt6J+6cM30rgCO/abyZXV0dcXwEqfuP&#10;huMzsA8mAQ2N66J4KAdBdPTpePEGqRCGm68X09lsgRQZnk1n+WxRJPcyKM/XrfPhvTAdiZOKOjQ/&#10;wcPhwYdIB8pzSHzNGyX5ViqVFm5Xb5QjB8BC2aYvZfAsTGnSV/RmXsxHBf4KkafvTxCdDFjxSnYV&#10;XV6CoIy6vdM81WMAqcY5Ulb6JGTUblQxDPWQPFue/akNP6KyzowFjg2Jk9a4H5T0WNwV9d/34AQl&#10;6oNGd25Qy9gNaTGbv0Epibs+qa9PQDOEqmigZJxuQuqgpJu9Qxe3Mukb7R6ZnChj0SbZTw0Wu+J6&#10;naJ+/QbWPwEAAP//AwBQSwMEFAAGAAgAAAAhAGzCuxjfAAAADAEAAA8AAABkcnMvZG93bnJldi54&#10;bWxMj8FOwzAQRO9I/IO1SFwq6kCIAyGbCir1xKmh3N14SSLidYjdNv173BMcRzOaeVOuZjuII02+&#10;d4xwv0xAEDfO9Nwi7D42d08gfNBs9OCYEM7kYVVdX5W6MO7EWzrWoRWxhH2hEboQxkJK33RktV+6&#10;kTh6X26yOkQ5tdJM+hTL7SAfkkRJq3uOC50ead1R810fLIL6qdPF+6dZ8Pa8eZsam5n1LkO8vZlf&#10;X0AEmsNfGC74ER2qyLR3BzZeDAj5s4roASF9VBmISyJVKt7bI2Qqz0FWpfx/ovoFAAD//wMAUEsB&#10;Ai0AFAAGAAgAAAAhALaDOJL+AAAA4QEAABMAAAAAAAAAAAAAAAAAAAAAAFtDb250ZW50X1R5cGVz&#10;XS54bWxQSwECLQAUAAYACAAAACEAOP0h/9YAAACUAQAACwAAAAAAAAAAAAAAAAAvAQAAX3JlbHMv&#10;LnJlbHNQSwECLQAUAAYACAAAACEAT0drxCgCAABOBAAADgAAAAAAAAAAAAAAAAAuAgAAZHJzL2Uy&#10;b0RvYy54bWxQSwECLQAUAAYACAAAACEAbMK7GN8AAAAMAQAADwAAAAAAAAAAAAAAAACCBAAAZHJz&#10;L2Rvd25yZXYueG1sUEsFBgAAAAAEAAQA8wAAAI4FAAAAAA==&#10;">
                <v:textbox style="mso-fit-shape-to-text:t">
                  <w:txbxContent>
                    <w:p w:rsidR="00B518C3" w:rsidRPr="001F0447" w:rsidRDefault="00B518C3" w:rsidP="00B518C3">
                      <w:pPr>
                        <w:rPr>
                          <w:rFonts w:ascii="Liberation Serif" w:hAnsi="Liberation Serif" w:cs="Liberation Serif"/>
                          <w:sz w:val="28"/>
                        </w:rPr>
                      </w:pPr>
                      <w:r w:rsidRPr="001F0447">
                        <w:rPr>
                          <w:rFonts w:ascii="Liberation Serif" w:hAnsi="Liberation Serif" w:cs="Liberation Serif"/>
                          <w:sz w:val="28"/>
                        </w:rPr>
                        <w:t xml:space="preserve">Von dort führten halbkreisförmige Stufen zum goldglänzenden </w:t>
                      </w:r>
                      <w:proofErr w:type="spellStart"/>
                      <w:r w:rsidRPr="001F0447">
                        <w:rPr>
                          <w:rFonts w:ascii="Liberation Serif" w:hAnsi="Liberation Serif" w:cs="Liberation Serif"/>
                          <w:b/>
                          <w:sz w:val="28"/>
                        </w:rPr>
                        <w:t>Nikantor</w:t>
                      </w:r>
                      <w:proofErr w:type="spellEnd"/>
                      <w:r w:rsidRPr="001F0447">
                        <w:rPr>
                          <w:rFonts w:ascii="Liberation Serif" w:hAnsi="Liberation Serif" w:cs="Liberation Serif"/>
                          <w:sz w:val="28"/>
                        </w:rPr>
                        <w:t>, auf denen während des Gottesdienstes Sänger und Bläser standen.</w:t>
                      </w:r>
                    </w:p>
                  </w:txbxContent>
                </v:textbox>
              </v:shape>
            </w:pict>
          </mc:Fallback>
        </mc:AlternateContent>
      </w:r>
      <w:r w:rsidRPr="001F0447">
        <w:rPr>
          <w:rFonts w:ascii="Monotype Corsiva" w:hAnsi="Monotype Corsiva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12D1B2F" wp14:editId="7A78A839">
                <wp:simplePos x="0" y="0"/>
                <wp:positionH relativeFrom="column">
                  <wp:posOffset>513128</wp:posOffset>
                </wp:positionH>
                <wp:positionV relativeFrom="paragraph">
                  <wp:posOffset>396491</wp:posOffset>
                </wp:positionV>
                <wp:extent cx="2854960" cy="1404620"/>
                <wp:effectExtent l="0" t="0" r="21590" b="20320"/>
                <wp:wrapSquare wrapText="bothSides"/>
                <wp:docPr id="2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8C3" w:rsidRPr="001F0447" w:rsidRDefault="00B518C3" w:rsidP="00B518C3">
                            <w:pPr>
                              <w:rPr>
                                <w:rFonts w:ascii="Liberation Serif" w:hAnsi="Liberation Serif" w:cs="Liberation Serif"/>
                                <w:b/>
                                <w:sz w:val="28"/>
                              </w:rPr>
                            </w:pPr>
                            <w:r w:rsidRPr="001F0447"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  <w:t>Für das Darbringen der unterschiedlichen Brandopfer diente ein wuchtiger Altar aus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  <w:t xml:space="preserve"> </w:t>
                            </w:r>
                            <w:r w:rsidRPr="001F0447"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  <w:t>unbehau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</w:rPr>
                              <w:t xml:space="preserve">enen Steinen, der </w:t>
                            </w:r>
                            <w:r w:rsidRPr="001F0447">
                              <w:rPr>
                                <w:rFonts w:ascii="Liberation Serif" w:hAnsi="Liberation Serif" w:cs="Liberation Serif"/>
                                <w:b/>
                                <w:sz w:val="28"/>
                              </w:rPr>
                              <w:t>Brandopferaltar.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2D1B2F" id="_x0000_s1035" type="#_x0000_t202" style="position:absolute;left:0;text-align:left;margin-left:40.4pt;margin-top:31.2pt;width:224.8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MnKQIAAE4EAAAOAAAAZHJzL2Uyb0RvYy54bWysVNuO0zAQfUfiHyy/07QhLW3UdLV0KUJa&#10;LtIuHzCxncbCsY3tNlm+nrHTlmqBF0QeLI9nfDxzzkzWN0OnyFE4L42u6GwypURoZrjU+4p+fdy9&#10;WlLiA2gOymhR0Sfh6c3m5Yt1b0uRm9YoLhxBEO3L3la0DcGWWeZZKzrwE2OFRmdjXAcBTbfPuIMe&#10;0TuV5dPpIuuN49YZJrzH07vRSTcJv2kEC5+bxotAVEUxt5BWl9Y6rtlmDeXegW0lO6UB/5BFB1Lj&#10;oxeoOwhADk7+BtVJ5ow3TZgw02WmaSQTqQasZjZ9Vs1DC1akWpAcby80+f8Hyz4dvzgieUXz/DUl&#10;GjoU6VEMoRGKkzzy01tfYtiDxcAwvDUD6pxq9fbesG+eaLNtQe/FrXOmbwVwzG8Wb2ZXV0ccH0Hq&#10;/qPh+AwcgklAQ+O6SB7SQRAddXq6aIOpEIaH+XJerBboYuibFdNikSf1MijP163z4b0wHYmbijoU&#10;P8HD8d6HmA6U55D4mjdK8p1UKhluX2+VI0fARtmlL1XwLExp0ld0Nc/nIwN/hZim708QnQzY8Up2&#10;FV1egqCMvL3TPPVjAKnGPaas9InIyN3IYhjqIWm2OutTG/6EzDozNjgOJG5a435Q0mNzV9R/P4AT&#10;lKgPGtVZzYoiTkMyivkbpJK4a0997QHNEKqigZJxuw1pghJv9hZV3MnEb5R7zOSUMjZtov00YHEq&#10;ru0U9es3sPkJAAD//wMAUEsDBBQABgAIAAAAIQCw6X8M3QAAAAkBAAAPAAAAZHJzL2Rvd25yZXYu&#10;eG1sTI/BTsMwDIbvSLxDZCQuE0toaVWVphNM2onTyrhnjWkrGqc02da9PeYEN1v/r8+fq83iRnHG&#10;OQyeNDyuFQik1tuBOg2H991DASJEQ9aMnlDDFQNs6tubypTWX2iP5yZ2giEUSqOhj3EqpQxtj86E&#10;tZ+QOPv0szOR17mTdjYXhrtRJkrl0pmB+EJvJtz22H41J6ch/27S1duHXdH+unudW5fZ7SHT+v5u&#10;eXkGEXGJf2X41Wd1qNnp6E9kgxg1FIrNI7OSJxCcZ6ni4aghKdIcZF3J/x/UPwAAAP//AwBQSwEC&#10;LQAUAAYACAAAACEAtoM4kv4AAADhAQAAEwAAAAAAAAAAAAAAAAAAAAAAW0NvbnRlbnRfVHlwZXNd&#10;LnhtbFBLAQItABQABgAIAAAAIQA4/SH/1gAAAJQBAAALAAAAAAAAAAAAAAAAAC8BAABfcmVscy8u&#10;cmVsc1BLAQItABQABgAIAAAAIQBWBgMnKQIAAE4EAAAOAAAAAAAAAAAAAAAAAC4CAABkcnMvZTJv&#10;RG9jLnhtbFBLAQItABQABgAIAAAAIQCw6X8M3QAAAAkBAAAPAAAAAAAAAAAAAAAAAIMEAABkcnMv&#10;ZG93bnJldi54bWxQSwUGAAAAAAQABADzAAAAjQUAAAAA&#10;">
                <v:textbox style="mso-fit-shape-to-text:t">
                  <w:txbxContent>
                    <w:p w:rsidR="00B518C3" w:rsidRPr="001F0447" w:rsidRDefault="00B518C3" w:rsidP="00B518C3">
                      <w:pPr>
                        <w:rPr>
                          <w:rFonts w:ascii="Liberation Serif" w:hAnsi="Liberation Serif" w:cs="Liberation Serif"/>
                          <w:b/>
                          <w:sz w:val="28"/>
                        </w:rPr>
                      </w:pPr>
                      <w:r w:rsidRPr="001F0447">
                        <w:rPr>
                          <w:rFonts w:ascii="Liberation Serif" w:hAnsi="Liberation Serif" w:cs="Liberation Serif"/>
                          <w:sz w:val="28"/>
                        </w:rPr>
                        <w:t>Für das Darbringen der unterschiedlichen Brandopfer diente ein wuchtiger Altar aus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</w:rPr>
                        <w:t xml:space="preserve"> </w:t>
                      </w:r>
                      <w:r w:rsidRPr="001F0447">
                        <w:rPr>
                          <w:rFonts w:ascii="Liberation Serif" w:hAnsi="Liberation Serif" w:cs="Liberation Serif"/>
                          <w:sz w:val="28"/>
                        </w:rPr>
                        <w:t>unbehau</w:t>
                      </w:r>
                      <w:r>
                        <w:rPr>
                          <w:rFonts w:ascii="Liberation Serif" w:hAnsi="Liberation Serif" w:cs="Liberation Serif"/>
                          <w:sz w:val="28"/>
                        </w:rPr>
                        <w:t xml:space="preserve">enen Steinen, der </w:t>
                      </w:r>
                      <w:r w:rsidRPr="001F0447">
                        <w:rPr>
                          <w:rFonts w:ascii="Liberation Serif" w:hAnsi="Liberation Serif" w:cs="Liberation Serif"/>
                          <w:b/>
                          <w:sz w:val="28"/>
                        </w:rPr>
                        <w:t>Brandopferaltar.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518C3" w:rsidRDefault="00B518C3">
      <w:pPr>
        <w:rPr>
          <w:rFonts w:ascii="Times New Roman" w:hAnsi="Times New Roman" w:cs="Times New Roman"/>
          <w:sz w:val="24"/>
          <w:szCs w:val="24"/>
        </w:rPr>
      </w:pPr>
    </w:p>
    <w:sectPr w:rsidR="00B518C3" w:rsidSect="00B518C3"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0592" w:rsidRDefault="001E0592" w:rsidP="00737890">
      <w:pPr>
        <w:spacing w:after="0" w:line="240" w:lineRule="auto"/>
      </w:pPr>
      <w:r>
        <w:separator/>
      </w:r>
    </w:p>
  </w:endnote>
  <w:endnote w:type="continuationSeparator" w:id="0">
    <w:p w:rsidR="001E0592" w:rsidRDefault="001E0592" w:rsidP="00737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ヒラギノ角ゴ Pro W3">
    <w:altName w:val="MS Mincho"/>
    <w:panose1 w:val="020B0300000000000000"/>
    <w:charset w:val="8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D4E" w:rsidRDefault="00241D4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890" w:rsidRPr="00737890" w:rsidRDefault="00737890">
    <w:pPr>
      <w:pStyle w:val="Fuzeile"/>
      <w:rPr>
        <w:rFonts w:ascii="Times New Roman" w:hAnsi="Times New Roman" w:cs="Times New Roman"/>
        <w:sz w:val="16"/>
        <w:szCs w:val="16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D4E" w:rsidRDefault="00241D4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0592" w:rsidRDefault="001E0592" w:rsidP="00737890">
      <w:pPr>
        <w:spacing w:after="0" w:line="240" w:lineRule="auto"/>
      </w:pPr>
      <w:r>
        <w:separator/>
      </w:r>
    </w:p>
  </w:footnote>
  <w:footnote w:type="continuationSeparator" w:id="0">
    <w:p w:rsidR="001E0592" w:rsidRDefault="001E0592" w:rsidP="007378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D4E" w:rsidRDefault="00241D4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890" w:rsidRDefault="00B969BF" w:rsidP="00737890">
    <w:pPr>
      <w:pStyle w:val="ABReligion"/>
      <w:rPr>
        <w:sz w:val="16"/>
        <w:szCs w:val="16"/>
      </w:rPr>
    </w:pPr>
    <w:r>
      <w:rPr>
        <w:sz w:val="16"/>
        <w:szCs w:val="16"/>
      </w:rPr>
      <w:t>Unterrichtseinheit:</w:t>
    </w:r>
    <w:r w:rsidR="00251C66">
      <w:rPr>
        <w:sz w:val="16"/>
        <w:szCs w:val="16"/>
      </w:rPr>
      <w:tab/>
    </w:r>
    <w:r w:rsidR="00251C66">
      <w:rPr>
        <w:sz w:val="16"/>
        <w:szCs w:val="16"/>
      </w:rPr>
      <w:tab/>
    </w:r>
    <w:r w:rsidR="00737890" w:rsidRPr="00737890">
      <w:rPr>
        <w:sz w:val="16"/>
        <w:szCs w:val="16"/>
      </w:rPr>
      <w:tab/>
    </w:r>
    <w:r w:rsidR="00737890" w:rsidRPr="00737890">
      <w:rPr>
        <w:sz w:val="16"/>
        <w:szCs w:val="16"/>
      </w:rPr>
      <w:tab/>
    </w:r>
    <w:r w:rsidR="00737890" w:rsidRPr="00737890">
      <w:rPr>
        <w:sz w:val="16"/>
        <w:szCs w:val="16"/>
      </w:rPr>
      <w:tab/>
    </w:r>
    <w:r w:rsidR="00737890">
      <w:rPr>
        <w:sz w:val="16"/>
        <w:szCs w:val="16"/>
      </w:rPr>
      <w:tab/>
    </w:r>
    <w:r w:rsidR="00737890" w:rsidRPr="00737890">
      <w:rPr>
        <w:sz w:val="16"/>
        <w:szCs w:val="16"/>
      </w:rPr>
      <w:t xml:space="preserve">Datum: </w:t>
    </w:r>
    <w:r w:rsidR="00737890">
      <w:rPr>
        <w:sz w:val="16"/>
        <w:szCs w:val="16"/>
      </w:rPr>
      <w:t>________________________</w:t>
    </w:r>
  </w:p>
  <w:p w:rsidR="00737890" w:rsidRDefault="00737890" w:rsidP="00737890">
    <w:pPr>
      <w:pStyle w:val="ABReligion"/>
    </w:pPr>
    <w:r>
      <w:rPr>
        <w:sz w:val="16"/>
        <w:szCs w:val="16"/>
      </w:rPr>
      <w:t>______________________________________________________________________________________________________________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D4E" w:rsidRDefault="00241D4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890"/>
    <w:rsid w:val="00092BD2"/>
    <w:rsid w:val="00181B36"/>
    <w:rsid w:val="001E0592"/>
    <w:rsid w:val="00241D4E"/>
    <w:rsid w:val="00251C66"/>
    <w:rsid w:val="0046131E"/>
    <w:rsid w:val="004E747D"/>
    <w:rsid w:val="0072484E"/>
    <w:rsid w:val="00737890"/>
    <w:rsid w:val="007C5476"/>
    <w:rsid w:val="00826597"/>
    <w:rsid w:val="00872D80"/>
    <w:rsid w:val="008853CE"/>
    <w:rsid w:val="008F399B"/>
    <w:rsid w:val="00954967"/>
    <w:rsid w:val="00983CD2"/>
    <w:rsid w:val="00AC689F"/>
    <w:rsid w:val="00B32C48"/>
    <w:rsid w:val="00B37E5A"/>
    <w:rsid w:val="00B518C3"/>
    <w:rsid w:val="00B969BF"/>
    <w:rsid w:val="00BC25BF"/>
    <w:rsid w:val="00C3039B"/>
    <w:rsid w:val="00C5391D"/>
    <w:rsid w:val="00CC4763"/>
    <w:rsid w:val="00D510E1"/>
    <w:rsid w:val="00D87EB4"/>
    <w:rsid w:val="00DB4A90"/>
    <w:rsid w:val="00E019D3"/>
    <w:rsid w:val="00E5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8C379"/>
  <w15:chartTrackingRefBased/>
  <w15:docId w15:val="{045DDAA9-E476-4CD4-8F83-B47F079E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Religion">
    <w:name w:val="AB Religion"/>
    <w:basedOn w:val="Standard"/>
    <w:qFormat/>
    <w:rsid w:val="00737890"/>
    <w:pPr>
      <w:spacing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37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37890"/>
  </w:style>
  <w:style w:type="paragraph" w:styleId="Fuzeile">
    <w:name w:val="footer"/>
    <w:basedOn w:val="Standard"/>
    <w:link w:val="FuzeileZchn"/>
    <w:uiPriority w:val="99"/>
    <w:unhideWhenUsed/>
    <w:rsid w:val="00737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37890"/>
  </w:style>
  <w:style w:type="paragraph" w:customStyle="1" w:styleId="Formatvorlage">
    <w:name w:val="Formatvorlage"/>
    <w:rsid w:val="00B32C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95496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4967"/>
    <w:rPr>
      <w:color w:val="808080"/>
      <w:shd w:val="clear" w:color="auto" w:fill="E6E6E6"/>
    </w:rPr>
  </w:style>
  <w:style w:type="paragraph" w:customStyle="1" w:styleId="western">
    <w:name w:val="western"/>
    <w:basedOn w:val="Standard"/>
    <w:rsid w:val="00B518C3"/>
    <w:pPr>
      <w:spacing w:before="100" w:beforeAutospacing="1" w:after="142" w:line="288" w:lineRule="auto"/>
    </w:pPr>
    <w:rPr>
      <w:rFonts w:ascii="Calibri" w:eastAsia="Times New Roman" w:hAnsi="Calibri" w:cs="Times New Roman"/>
      <w:color w:val="00000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39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391D"/>
    <w:rPr>
      <w:rFonts w:ascii="Segoe UI" w:hAnsi="Segoe UI" w:cs="Segoe UI"/>
      <w:sz w:val="18"/>
      <w:szCs w:val="18"/>
    </w:rPr>
  </w:style>
  <w:style w:type="character" w:customStyle="1" w:styleId="Unknown1">
    <w:name w:val="Unknown 1"/>
    <w:semiHidden/>
    <w:rsid w:val="00B37E5A"/>
    <w:rPr>
      <w:rFonts w:ascii="Arial Narrow" w:eastAsia="ヒラギノ角ゴ Pro W3" w:hAnsi="Arial Narrow"/>
      <w:b w:val="0"/>
      <w:i w:val="0"/>
      <w:caps w:val="0"/>
      <w:smallCaps w:val="0"/>
      <w:strike w:val="0"/>
      <w:dstrike w:val="0"/>
      <w:outline w:val="0"/>
      <w:vanish w:val="0"/>
      <w:color w:val="000000"/>
      <w:spacing w:val="0"/>
      <w:kern w:val="0"/>
      <w:position w:val="0"/>
      <w:sz w:val="24"/>
      <w:u w:val="none" w:color="000000"/>
      <w:shd w:val="clear" w:color="auto" w:fill="auto"/>
      <w:vertAlign w:val="baseline"/>
      <w:lang w:val="de-DE"/>
    </w:rPr>
  </w:style>
  <w:style w:type="paragraph" w:customStyle="1" w:styleId="FreieForm">
    <w:name w:val="Freie Form"/>
    <w:rsid w:val="00B37E5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476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Scholz</dc:creator>
  <cp:keywords/>
  <dc:description/>
  <cp:lastModifiedBy>Melanie Gerner</cp:lastModifiedBy>
  <cp:revision>3</cp:revision>
  <dcterms:created xsi:type="dcterms:W3CDTF">2020-03-16T13:57:00Z</dcterms:created>
  <dcterms:modified xsi:type="dcterms:W3CDTF">2020-03-16T19:25:00Z</dcterms:modified>
</cp:coreProperties>
</file>