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BDD" w:rsidRPr="002B6590" w:rsidRDefault="00B00BDD" w:rsidP="00B00BDD">
      <w:pPr>
        <w:spacing w:line="360" w:lineRule="auto"/>
        <w:rPr>
          <w:b/>
        </w:rPr>
      </w:pPr>
      <w:r>
        <w:rPr>
          <w:b/>
        </w:rPr>
        <w:t>H. Einwille</w:t>
      </w:r>
      <w:r>
        <w:rPr>
          <w:b/>
        </w:rPr>
        <w:t>r</w:t>
      </w:r>
      <w:r>
        <w:rPr>
          <w:b/>
        </w:rPr>
        <w:tab/>
        <w:t xml:space="preserve">Klasse 6 </w:t>
      </w:r>
      <w:proofErr w:type="spellStart"/>
      <w:r>
        <w:rPr>
          <w:b/>
        </w:rPr>
        <w:t>bc</w:t>
      </w:r>
      <w:proofErr w:type="spellEnd"/>
      <w:r>
        <w:rPr>
          <w:b/>
        </w:rPr>
        <w:t xml:space="preserve">  Französisch </w:t>
      </w:r>
      <w:r>
        <w:rPr>
          <w:b/>
        </w:rPr>
        <w:tab/>
        <w:t>AA 10</w:t>
      </w:r>
      <w:r w:rsidR="005A0F43">
        <w:rPr>
          <w:b/>
        </w:rPr>
        <w:t xml:space="preserve"> – Seite 1</w:t>
      </w:r>
      <w:r w:rsidRPr="002B6590">
        <w:rPr>
          <w:b/>
        </w:rPr>
        <w:tab/>
      </w:r>
      <w:r>
        <w:rPr>
          <w:b/>
        </w:rPr>
        <w:t>2</w:t>
      </w:r>
      <w:r>
        <w:rPr>
          <w:b/>
        </w:rPr>
        <w:t>. April</w:t>
      </w:r>
      <w:r w:rsidRPr="002B6590">
        <w:rPr>
          <w:b/>
        </w:rPr>
        <w:t xml:space="preserve"> 2020</w:t>
      </w:r>
    </w:p>
    <w:p w:rsidR="00B00BDD" w:rsidRDefault="00B00BDD" w:rsidP="00B00BDD">
      <w:r>
        <w:t>Guten Morgen liebe Schüler/innen,</w:t>
      </w:r>
    </w:p>
    <w:p w:rsidR="00B00BDD" w:rsidRDefault="00B00BDD" w:rsidP="00B00BDD">
      <w:pPr>
        <w:spacing w:line="360" w:lineRule="auto"/>
      </w:pPr>
      <w:r>
        <w:t>Hier sind Lösungen und neue Arbeitsaufträge. Frohes Schaffen!</w:t>
      </w:r>
    </w:p>
    <w:p w:rsidR="00B00BDD" w:rsidRDefault="00B00BDD" w:rsidP="00B00BDD">
      <w:pPr>
        <w:spacing w:line="360" w:lineRule="auto"/>
      </w:pPr>
      <w:r>
        <w:t xml:space="preserve">1. </w:t>
      </w:r>
      <w:r>
        <w:t xml:space="preserve">Kontrolle </w:t>
      </w:r>
      <w:r>
        <w:t xml:space="preserve">der Aufgaben zum passé </w:t>
      </w:r>
      <w:proofErr w:type="spellStart"/>
      <w:r>
        <w:t>composé</w:t>
      </w:r>
      <w:proofErr w:type="spellEnd"/>
      <w:r>
        <w:t>/HA-Kontrolle</w:t>
      </w:r>
    </w:p>
    <w:p w:rsidR="00B00BDD" w:rsidRDefault="00B00BDD" w:rsidP="00B00BDD">
      <w:r>
        <w:t>a) p. 95 (5B</w:t>
      </w:r>
      <w:r>
        <w:t xml:space="preserve">) A </w:t>
      </w:r>
      <w:proofErr w:type="spellStart"/>
      <w:r>
        <w:t>propos</w:t>
      </w:r>
      <w:proofErr w:type="spellEnd"/>
      <w:r>
        <w:t xml:space="preserve"> du texte</w:t>
      </w:r>
    </w:p>
    <w:p w:rsidR="00B00BDD" w:rsidRDefault="00B00BDD" w:rsidP="00B00BDD">
      <w:r>
        <w:t xml:space="preserve">Eine Musterlösung hatte ich gestern schon verschickt. Hier sind </w:t>
      </w:r>
    </w:p>
    <w:p w:rsidR="00B00BDD" w:rsidRDefault="00B00BDD" w:rsidP="00B00BDD">
      <w:r>
        <w:t>die Sätze im</w:t>
      </w:r>
      <w:r>
        <w:t xml:space="preserve"> passé </w:t>
      </w:r>
      <w:proofErr w:type="spellStart"/>
      <w:r>
        <w:t>composé</w:t>
      </w:r>
      <w:proofErr w:type="spellEnd"/>
      <w:r>
        <w:t>.</w:t>
      </w:r>
    </w:p>
    <w:p w:rsidR="00B00BDD" w:rsidRDefault="00B00BDD" w:rsidP="00B00BDD">
      <w:pPr>
        <w:rPr>
          <w:szCs w:val="24"/>
        </w:rPr>
      </w:pPr>
      <w:r>
        <w:rPr>
          <w:szCs w:val="24"/>
        </w:rPr>
        <w:t xml:space="preserve">(2) Marie </w:t>
      </w:r>
      <w:r w:rsidRPr="00B00BDD">
        <w:rPr>
          <w:b/>
          <w:szCs w:val="24"/>
          <w:u w:val="single"/>
        </w:rPr>
        <w:t xml:space="preserve">a </w:t>
      </w:r>
      <w:proofErr w:type="spellStart"/>
      <w:r w:rsidRPr="00B00BDD">
        <w:rPr>
          <w:b/>
          <w:szCs w:val="24"/>
          <w:u w:val="single"/>
        </w:rPr>
        <w:t>été</w:t>
      </w:r>
      <w:proofErr w:type="spellEnd"/>
      <w:r>
        <w:rPr>
          <w:szCs w:val="24"/>
        </w:rPr>
        <w:t xml:space="preserve"> triste </w:t>
      </w:r>
      <w:proofErr w:type="spellStart"/>
      <w:r>
        <w:rPr>
          <w:szCs w:val="24"/>
        </w:rPr>
        <w:t>parce</w:t>
      </w:r>
      <w:proofErr w:type="spellEnd"/>
      <w:r>
        <w:rPr>
          <w:szCs w:val="24"/>
        </w:rPr>
        <w:t xml:space="preserve"> </w:t>
      </w:r>
      <w:proofErr w:type="spellStart"/>
      <w:r>
        <w:rPr>
          <w:szCs w:val="24"/>
        </w:rPr>
        <w:t>qu’elle</w:t>
      </w:r>
      <w:proofErr w:type="spellEnd"/>
      <w:r>
        <w:rPr>
          <w:szCs w:val="24"/>
        </w:rPr>
        <w:t xml:space="preserve"> </w:t>
      </w:r>
      <w:proofErr w:type="spellStart"/>
      <w:r>
        <w:rPr>
          <w:szCs w:val="24"/>
        </w:rPr>
        <w:t>va</w:t>
      </w:r>
      <w:proofErr w:type="spellEnd"/>
      <w:r>
        <w:rPr>
          <w:szCs w:val="24"/>
        </w:rPr>
        <w:t xml:space="preserve"> </w:t>
      </w:r>
      <w:proofErr w:type="spellStart"/>
      <w:r>
        <w:rPr>
          <w:szCs w:val="24"/>
        </w:rPr>
        <w:t>rester</w:t>
      </w:r>
      <w:proofErr w:type="spellEnd"/>
      <w:r>
        <w:rPr>
          <w:szCs w:val="24"/>
        </w:rPr>
        <w:t xml:space="preserve"> à Paris.</w:t>
      </w:r>
    </w:p>
    <w:p w:rsidR="00B00BDD" w:rsidRDefault="00B00BDD" w:rsidP="00B00BDD">
      <w:pPr>
        <w:rPr>
          <w:szCs w:val="24"/>
        </w:rPr>
      </w:pPr>
      <w:r>
        <w:rPr>
          <w:szCs w:val="24"/>
        </w:rPr>
        <w:t>(6) Le</w:t>
      </w:r>
      <w:r>
        <w:rPr>
          <w:szCs w:val="24"/>
        </w:rPr>
        <w:t xml:space="preserve">s </w:t>
      </w:r>
      <w:proofErr w:type="spellStart"/>
      <w:r>
        <w:rPr>
          <w:szCs w:val="24"/>
        </w:rPr>
        <w:t>Chabane</w:t>
      </w:r>
      <w:proofErr w:type="spellEnd"/>
      <w:r>
        <w:rPr>
          <w:szCs w:val="24"/>
        </w:rPr>
        <w:t xml:space="preserve"> </w:t>
      </w:r>
      <w:proofErr w:type="spellStart"/>
      <w:r w:rsidRPr="00B00BDD">
        <w:rPr>
          <w:b/>
          <w:szCs w:val="24"/>
          <w:u w:val="single"/>
        </w:rPr>
        <w:t>ont</w:t>
      </w:r>
      <w:proofErr w:type="spellEnd"/>
      <w:r w:rsidRPr="00B00BDD">
        <w:rPr>
          <w:b/>
          <w:szCs w:val="24"/>
          <w:u w:val="single"/>
        </w:rPr>
        <w:t xml:space="preserve"> </w:t>
      </w:r>
      <w:proofErr w:type="spellStart"/>
      <w:r w:rsidRPr="00B00BDD">
        <w:rPr>
          <w:b/>
          <w:szCs w:val="24"/>
          <w:u w:val="single"/>
        </w:rPr>
        <w:t>été</w:t>
      </w:r>
      <w:proofErr w:type="spellEnd"/>
      <w:r>
        <w:rPr>
          <w:szCs w:val="24"/>
        </w:rPr>
        <w:t xml:space="preserve"> à la </w:t>
      </w:r>
      <w:proofErr w:type="spellStart"/>
      <w:r>
        <w:rPr>
          <w:szCs w:val="24"/>
        </w:rPr>
        <w:t>gare</w:t>
      </w:r>
      <w:proofErr w:type="spellEnd"/>
      <w:r>
        <w:rPr>
          <w:szCs w:val="24"/>
        </w:rPr>
        <w:t>.</w:t>
      </w:r>
    </w:p>
    <w:p w:rsidR="00B00BDD" w:rsidRDefault="00B00BDD" w:rsidP="00B00BDD">
      <w:pPr>
        <w:rPr>
          <w:szCs w:val="24"/>
        </w:rPr>
      </w:pPr>
      <w:r>
        <w:rPr>
          <w:szCs w:val="24"/>
        </w:rPr>
        <w:t xml:space="preserve">(4) Ils </w:t>
      </w:r>
      <w:proofErr w:type="spellStart"/>
      <w:r w:rsidRPr="00B00BDD">
        <w:rPr>
          <w:b/>
          <w:szCs w:val="24"/>
          <w:u w:val="single"/>
        </w:rPr>
        <w:t>ont</w:t>
      </w:r>
      <w:proofErr w:type="spellEnd"/>
      <w:r w:rsidRPr="00B00BDD">
        <w:rPr>
          <w:b/>
          <w:szCs w:val="24"/>
          <w:u w:val="single"/>
        </w:rPr>
        <w:t xml:space="preserve"> </w:t>
      </w:r>
      <w:proofErr w:type="spellStart"/>
      <w:r w:rsidRPr="00B00BDD">
        <w:rPr>
          <w:b/>
          <w:szCs w:val="24"/>
          <w:u w:val="single"/>
        </w:rPr>
        <w:t>cherché</w:t>
      </w:r>
      <w:proofErr w:type="spellEnd"/>
      <w:r>
        <w:rPr>
          <w:szCs w:val="24"/>
        </w:rPr>
        <w:t xml:space="preserve"> Delphine et </w:t>
      </w:r>
      <w:proofErr w:type="spellStart"/>
      <w:r>
        <w:rPr>
          <w:szCs w:val="24"/>
        </w:rPr>
        <w:t>Lilou</w:t>
      </w:r>
      <w:proofErr w:type="spellEnd"/>
      <w:r>
        <w:rPr>
          <w:szCs w:val="24"/>
        </w:rPr>
        <w:t>.</w:t>
      </w:r>
    </w:p>
    <w:p w:rsidR="00B00BDD" w:rsidRDefault="00B00BDD" w:rsidP="00B00BDD">
      <w:pPr>
        <w:rPr>
          <w:szCs w:val="24"/>
        </w:rPr>
      </w:pPr>
      <w:r>
        <w:rPr>
          <w:szCs w:val="24"/>
        </w:rPr>
        <w:t>(1) Gabriel</w:t>
      </w:r>
      <w:r>
        <w:rPr>
          <w:szCs w:val="24"/>
        </w:rPr>
        <w:t xml:space="preserve"> </w:t>
      </w:r>
      <w:r w:rsidRPr="00B00BDD">
        <w:rPr>
          <w:b/>
          <w:szCs w:val="24"/>
          <w:u w:val="single"/>
        </w:rPr>
        <w:t xml:space="preserve">a </w:t>
      </w:r>
      <w:proofErr w:type="spellStart"/>
      <w:r w:rsidRPr="00B00BDD">
        <w:rPr>
          <w:b/>
          <w:szCs w:val="24"/>
          <w:u w:val="single"/>
        </w:rPr>
        <w:t>écouté</w:t>
      </w:r>
      <w:proofErr w:type="spellEnd"/>
      <w:r>
        <w:rPr>
          <w:szCs w:val="24"/>
        </w:rPr>
        <w:t xml:space="preserve"> des </w:t>
      </w:r>
      <w:proofErr w:type="spellStart"/>
      <w:r>
        <w:rPr>
          <w:szCs w:val="24"/>
        </w:rPr>
        <w:t>chanteurs</w:t>
      </w:r>
      <w:proofErr w:type="spellEnd"/>
      <w:r>
        <w:rPr>
          <w:szCs w:val="24"/>
        </w:rPr>
        <w:t>.</w:t>
      </w:r>
    </w:p>
    <w:p w:rsidR="00B00BDD" w:rsidRDefault="00B00BDD" w:rsidP="00B00BDD">
      <w:pPr>
        <w:rPr>
          <w:szCs w:val="24"/>
        </w:rPr>
      </w:pPr>
      <w:r>
        <w:rPr>
          <w:szCs w:val="24"/>
        </w:rPr>
        <w:t xml:space="preserve">(5) Ils </w:t>
      </w:r>
      <w:proofErr w:type="spellStart"/>
      <w:r w:rsidRPr="00B00BDD">
        <w:rPr>
          <w:b/>
          <w:szCs w:val="24"/>
          <w:u w:val="single"/>
        </w:rPr>
        <w:t>ont</w:t>
      </w:r>
      <w:proofErr w:type="spellEnd"/>
      <w:r w:rsidRPr="00B00BDD">
        <w:rPr>
          <w:b/>
          <w:szCs w:val="24"/>
          <w:u w:val="single"/>
        </w:rPr>
        <w:t xml:space="preserve"> </w:t>
      </w:r>
      <w:proofErr w:type="spellStart"/>
      <w:r w:rsidRPr="00B00BDD">
        <w:rPr>
          <w:b/>
          <w:szCs w:val="24"/>
          <w:u w:val="single"/>
        </w:rPr>
        <w:t>trouvé</w:t>
      </w:r>
      <w:proofErr w:type="spellEnd"/>
      <w:r>
        <w:rPr>
          <w:szCs w:val="24"/>
        </w:rPr>
        <w:t xml:space="preserve"> </w:t>
      </w:r>
      <w:proofErr w:type="spellStart"/>
      <w:r>
        <w:rPr>
          <w:szCs w:val="24"/>
        </w:rPr>
        <w:t>Delhine</w:t>
      </w:r>
      <w:proofErr w:type="spellEnd"/>
      <w:r>
        <w:rPr>
          <w:szCs w:val="24"/>
        </w:rPr>
        <w:t xml:space="preserve"> et </w:t>
      </w:r>
      <w:proofErr w:type="spellStart"/>
      <w:r>
        <w:rPr>
          <w:szCs w:val="24"/>
        </w:rPr>
        <w:t>sa</w:t>
      </w:r>
      <w:proofErr w:type="spellEnd"/>
      <w:r>
        <w:rPr>
          <w:szCs w:val="24"/>
        </w:rPr>
        <w:t xml:space="preserve"> </w:t>
      </w:r>
      <w:proofErr w:type="spellStart"/>
      <w:r>
        <w:rPr>
          <w:szCs w:val="24"/>
        </w:rPr>
        <w:t>fille</w:t>
      </w:r>
      <w:proofErr w:type="spellEnd"/>
      <w:r>
        <w:rPr>
          <w:szCs w:val="24"/>
        </w:rPr>
        <w:t>.</w:t>
      </w:r>
    </w:p>
    <w:p w:rsidR="00B00BDD" w:rsidRDefault="00B00BDD" w:rsidP="00B00BDD">
      <w:pPr>
        <w:rPr>
          <w:szCs w:val="24"/>
        </w:rPr>
      </w:pPr>
      <w:r>
        <w:rPr>
          <w:szCs w:val="24"/>
        </w:rPr>
        <w:t xml:space="preserve">(3) Ils </w:t>
      </w:r>
      <w:proofErr w:type="spellStart"/>
      <w:r w:rsidRPr="00B00BDD">
        <w:rPr>
          <w:b/>
          <w:szCs w:val="24"/>
          <w:u w:val="single"/>
        </w:rPr>
        <w:t>ont</w:t>
      </w:r>
      <w:proofErr w:type="spellEnd"/>
      <w:r w:rsidRPr="00B00BDD">
        <w:rPr>
          <w:b/>
          <w:szCs w:val="24"/>
          <w:u w:val="single"/>
        </w:rPr>
        <w:t xml:space="preserve"> </w:t>
      </w:r>
      <w:proofErr w:type="spellStart"/>
      <w:r w:rsidRPr="00B00BDD">
        <w:rPr>
          <w:b/>
          <w:szCs w:val="24"/>
          <w:u w:val="single"/>
        </w:rPr>
        <w:t>fait</w:t>
      </w:r>
      <w:proofErr w:type="spellEnd"/>
      <w:r>
        <w:rPr>
          <w:szCs w:val="24"/>
        </w:rPr>
        <w:t xml:space="preserve"> </w:t>
      </w:r>
      <w:proofErr w:type="spellStart"/>
      <w:r>
        <w:rPr>
          <w:szCs w:val="24"/>
        </w:rPr>
        <w:t>une</w:t>
      </w:r>
      <w:proofErr w:type="spellEnd"/>
      <w:r>
        <w:rPr>
          <w:szCs w:val="24"/>
        </w:rPr>
        <w:t xml:space="preserve"> </w:t>
      </w:r>
      <w:proofErr w:type="spellStart"/>
      <w:r>
        <w:rPr>
          <w:szCs w:val="24"/>
        </w:rPr>
        <w:t>petite</w:t>
      </w:r>
      <w:proofErr w:type="spellEnd"/>
      <w:r>
        <w:rPr>
          <w:szCs w:val="24"/>
        </w:rPr>
        <w:t xml:space="preserve"> </w:t>
      </w:r>
      <w:proofErr w:type="spellStart"/>
      <w:r>
        <w:rPr>
          <w:szCs w:val="24"/>
        </w:rPr>
        <w:t>fête</w:t>
      </w:r>
      <w:proofErr w:type="spellEnd"/>
      <w:r>
        <w:rPr>
          <w:szCs w:val="24"/>
        </w:rPr>
        <w:t xml:space="preserve"> et </w:t>
      </w:r>
      <w:proofErr w:type="spellStart"/>
      <w:r>
        <w:rPr>
          <w:szCs w:val="24"/>
        </w:rPr>
        <w:t>ils</w:t>
      </w:r>
      <w:proofErr w:type="spellEnd"/>
      <w:r>
        <w:rPr>
          <w:szCs w:val="24"/>
        </w:rPr>
        <w:t xml:space="preserve"> </w:t>
      </w:r>
      <w:proofErr w:type="spellStart"/>
      <w:r w:rsidRPr="00B00BDD">
        <w:rPr>
          <w:b/>
          <w:szCs w:val="24"/>
          <w:u w:val="single"/>
        </w:rPr>
        <w:t>ont</w:t>
      </w:r>
      <w:proofErr w:type="spellEnd"/>
      <w:r w:rsidRPr="00B00BDD">
        <w:rPr>
          <w:b/>
          <w:szCs w:val="24"/>
          <w:u w:val="single"/>
        </w:rPr>
        <w:t xml:space="preserve"> </w:t>
      </w:r>
      <w:proofErr w:type="spellStart"/>
      <w:r w:rsidRPr="00B00BDD">
        <w:rPr>
          <w:b/>
          <w:szCs w:val="24"/>
          <w:u w:val="single"/>
        </w:rPr>
        <w:t>mangé</w:t>
      </w:r>
      <w:proofErr w:type="spellEnd"/>
      <w:r>
        <w:rPr>
          <w:szCs w:val="24"/>
        </w:rPr>
        <w:t xml:space="preserve"> des </w:t>
      </w:r>
      <w:proofErr w:type="spellStart"/>
      <w:r>
        <w:rPr>
          <w:szCs w:val="24"/>
        </w:rPr>
        <w:t>crêpes</w:t>
      </w:r>
      <w:proofErr w:type="spellEnd"/>
      <w:r>
        <w:rPr>
          <w:szCs w:val="24"/>
        </w:rPr>
        <w:t>.</w:t>
      </w:r>
    </w:p>
    <w:p w:rsidR="00B00BDD" w:rsidRDefault="00B00BDD" w:rsidP="005A0F43">
      <w:pPr>
        <w:spacing w:line="240" w:lineRule="auto"/>
        <w:rPr>
          <w:szCs w:val="24"/>
        </w:rPr>
      </w:pPr>
      <w:r>
        <w:rPr>
          <w:rFonts w:cstheme="minorHAnsi"/>
          <w:szCs w:val="24"/>
        </w:rPr>
        <w:t>→</w:t>
      </w:r>
      <w:r>
        <w:rPr>
          <w:szCs w:val="24"/>
        </w:rPr>
        <w:t xml:space="preserve"> Das Verb </w:t>
      </w:r>
      <w:proofErr w:type="spellStart"/>
      <w:r>
        <w:rPr>
          <w:szCs w:val="24"/>
        </w:rPr>
        <w:t>être</w:t>
      </w:r>
      <w:proofErr w:type="spellEnd"/>
      <w:r>
        <w:rPr>
          <w:szCs w:val="24"/>
        </w:rPr>
        <w:t xml:space="preserve"> ist ein weiteres unregelmäßiges Verb </w:t>
      </w:r>
      <w:r w:rsidR="003E6102">
        <w:rPr>
          <w:szCs w:val="24"/>
        </w:rPr>
        <w:t>- eben</w:t>
      </w:r>
      <w:r>
        <w:rPr>
          <w:szCs w:val="24"/>
        </w:rPr>
        <w:t xml:space="preserve">so wie faire. </w:t>
      </w:r>
    </w:p>
    <w:p w:rsidR="00B00BDD" w:rsidRDefault="00B00BDD" w:rsidP="005A0F43">
      <w:pPr>
        <w:spacing w:line="240" w:lineRule="auto"/>
        <w:rPr>
          <w:szCs w:val="24"/>
        </w:rPr>
      </w:pPr>
      <w:r>
        <w:rPr>
          <w:szCs w:val="24"/>
        </w:rPr>
        <w:t xml:space="preserve">     Das </w:t>
      </w:r>
      <w:proofErr w:type="spellStart"/>
      <w:r>
        <w:rPr>
          <w:szCs w:val="24"/>
        </w:rPr>
        <w:t>participe</w:t>
      </w:r>
      <w:proofErr w:type="spellEnd"/>
      <w:r>
        <w:rPr>
          <w:szCs w:val="24"/>
        </w:rPr>
        <w:t xml:space="preserve"> passé von </w:t>
      </w:r>
      <w:proofErr w:type="spellStart"/>
      <w:r>
        <w:rPr>
          <w:szCs w:val="24"/>
        </w:rPr>
        <w:t>être</w:t>
      </w:r>
      <w:proofErr w:type="spellEnd"/>
      <w:r>
        <w:rPr>
          <w:szCs w:val="24"/>
        </w:rPr>
        <w:t xml:space="preserve"> ist „</w:t>
      </w:r>
      <w:proofErr w:type="spellStart"/>
      <w:r>
        <w:rPr>
          <w:szCs w:val="24"/>
        </w:rPr>
        <w:t>été</w:t>
      </w:r>
      <w:proofErr w:type="spellEnd"/>
      <w:r>
        <w:rPr>
          <w:szCs w:val="24"/>
        </w:rPr>
        <w:t>“.</w:t>
      </w:r>
      <w:r w:rsidR="003E6102">
        <w:rPr>
          <w:szCs w:val="24"/>
        </w:rPr>
        <w:t xml:space="preserve"> Das passé </w:t>
      </w:r>
      <w:proofErr w:type="spellStart"/>
      <w:r w:rsidR="003E6102">
        <w:rPr>
          <w:szCs w:val="24"/>
        </w:rPr>
        <w:t>composé</w:t>
      </w:r>
      <w:proofErr w:type="spellEnd"/>
      <w:r w:rsidR="003E6102">
        <w:rPr>
          <w:szCs w:val="24"/>
        </w:rPr>
        <w:t xml:space="preserve"> wird mit </w:t>
      </w:r>
      <w:proofErr w:type="spellStart"/>
      <w:r w:rsidR="003E6102">
        <w:rPr>
          <w:szCs w:val="24"/>
        </w:rPr>
        <w:t>avoir</w:t>
      </w:r>
      <w:proofErr w:type="spellEnd"/>
    </w:p>
    <w:p w:rsidR="003E6102" w:rsidRPr="002533E3" w:rsidRDefault="003E6102" w:rsidP="00B00BDD">
      <w:pPr>
        <w:spacing w:line="360" w:lineRule="auto"/>
        <w:rPr>
          <w:szCs w:val="24"/>
        </w:rPr>
      </w:pPr>
      <w:r>
        <w:rPr>
          <w:szCs w:val="24"/>
        </w:rPr>
        <w:t xml:space="preserve">     gebildet, nicht wie im Deutschen mit </w:t>
      </w:r>
      <w:proofErr w:type="spellStart"/>
      <w:r>
        <w:rPr>
          <w:szCs w:val="24"/>
        </w:rPr>
        <w:t>être</w:t>
      </w:r>
      <w:proofErr w:type="spellEnd"/>
      <w:r>
        <w:rPr>
          <w:szCs w:val="24"/>
        </w:rPr>
        <w:t xml:space="preserve"> (sein).</w:t>
      </w:r>
    </w:p>
    <w:p w:rsidR="00B00BDD" w:rsidRDefault="00B00BDD" w:rsidP="00B00BDD">
      <w:pPr>
        <w:spacing w:line="360" w:lineRule="auto"/>
      </w:pPr>
      <w:r>
        <w:t xml:space="preserve">b) </w:t>
      </w:r>
      <w:r>
        <w:t xml:space="preserve">p. 134 (1A + B) </w:t>
      </w:r>
      <w:proofErr w:type="spellStart"/>
      <w:r>
        <w:t>Qu’est-ce</w:t>
      </w:r>
      <w:proofErr w:type="spellEnd"/>
      <w:r>
        <w:t xml:space="preserve"> </w:t>
      </w:r>
      <w:proofErr w:type="spellStart"/>
      <w:r>
        <w:t>qu’ils</w:t>
      </w:r>
      <w:proofErr w:type="spellEnd"/>
      <w:r>
        <w:t xml:space="preserve"> </w:t>
      </w:r>
      <w:proofErr w:type="spellStart"/>
      <w:r>
        <w:t>ont</w:t>
      </w:r>
      <w:proofErr w:type="spellEnd"/>
      <w:r>
        <w:t xml:space="preserve"> </w:t>
      </w:r>
      <w:proofErr w:type="spellStart"/>
      <w:r>
        <w:t>fait</w:t>
      </w:r>
      <w:proofErr w:type="spellEnd"/>
      <w:r>
        <w:t xml:space="preserve"> hier?</w:t>
      </w:r>
    </w:p>
    <w:p w:rsidR="00B00BDD" w:rsidRDefault="00B00BDD" w:rsidP="00B00BDD">
      <w:pPr>
        <w:spacing w:line="360" w:lineRule="auto"/>
      </w:pPr>
      <w:r>
        <w:t xml:space="preserve">c) p. 96 (10) </w:t>
      </w:r>
      <w:proofErr w:type="spellStart"/>
      <w:r>
        <w:t>Ce</w:t>
      </w:r>
      <w:proofErr w:type="spellEnd"/>
      <w:r>
        <w:t xml:space="preserve"> </w:t>
      </w:r>
      <w:proofErr w:type="spellStart"/>
      <w:r>
        <w:t>soir</w:t>
      </w:r>
      <w:proofErr w:type="spellEnd"/>
      <w:r>
        <w:t xml:space="preserve">, </w:t>
      </w:r>
      <w:proofErr w:type="spellStart"/>
      <w:r>
        <w:t>c’est</w:t>
      </w:r>
      <w:proofErr w:type="spellEnd"/>
      <w:r>
        <w:t xml:space="preserve"> le </w:t>
      </w:r>
      <w:proofErr w:type="spellStart"/>
      <w:r>
        <w:t>bal</w:t>
      </w:r>
      <w:proofErr w:type="spellEnd"/>
      <w:r>
        <w:t xml:space="preserve">, </w:t>
      </w:r>
      <w:proofErr w:type="spellStart"/>
      <w:r>
        <w:t>mais</w:t>
      </w:r>
      <w:proofErr w:type="spellEnd"/>
      <w:r>
        <w:t xml:space="preserve"> </w:t>
      </w:r>
      <w:proofErr w:type="spellStart"/>
      <w:r>
        <w:t>d’abord</w:t>
      </w:r>
      <w:proofErr w:type="spellEnd"/>
      <w:r>
        <w:t xml:space="preserve"> …</w:t>
      </w:r>
    </w:p>
    <w:p w:rsidR="005A0F43" w:rsidRDefault="005A0F43" w:rsidP="00B00BDD">
      <w:pPr>
        <w:spacing w:line="360" w:lineRule="auto"/>
      </w:pPr>
      <w:r>
        <w:t xml:space="preserve">d) p. 96 (9A) </w:t>
      </w:r>
      <w:r>
        <w:rPr>
          <w:rFonts w:cstheme="minorHAnsi"/>
        </w:rPr>
        <w:t>→</w:t>
      </w:r>
      <w:r>
        <w:t xml:space="preserve"> siehe weiter unten (auf Seite 2)</w:t>
      </w:r>
    </w:p>
    <w:p w:rsidR="003E6102" w:rsidRDefault="003E6102" w:rsidP="00B00BDD">
      <w:pPr>
        <w:spacing w:line="360" w:lineRule="auto"/>
      </w:pPr>
      <w:r>
        <w:t xml:space="preserve">2. </w:t>
      </w:r>
      <w:proofErr w:type="spellStart"/>
      <w:r w:rsidR="00C07CA7">
        <w:t>L’adjectif</w:t>
      </w:r>
      <w:proofErr w:type="spellEnd"/>
      <w:r w:rsidR="00C07CA7">
        <w:t xml:space="preserve"> – </w:t>
      </w:r>
      <w:proofErr w:type="spellStart"/>
      <w:r w:rsidR="00C07CA7">
        <w:t>fiche</w:t>
      </w:r>
      <w:proofErr w:type="spellEnd"/>
      <w:r w:rsidR="00C07CA7">
        <w:t xml:space="preserve"> de </w:t>
      </w:r>
      <w:proofErr w:type="spellStart"/>
      <w:r w:rsidR="00C07CA7">
        <w:t>grammaire</w:t>
      </w:r>
      <w:proofErr w:type="spellEnd"/>
    </w:p>
    <w:p w:rsidR="00C07CA7" w:rsidRDefault="00C07CA7" w:rsidP="00B00BDD">
      <w:pPr>
        <w:spacing w:line="360" w:lineRule="auto"/>
      </w:pPr>
      <w:r>
        <w:t xml:space="preserve">a) Schritt 2 </w:t>
      </w:r>
      <w:r w:rsidR="005A0F43">
        <w:t xml:space="preserve">und 3  -  </w:t>
      </w:r>
      <w:r>
        <w:t>Notiere die Adjektive</w:t>
      </w:r>
      <w:r w:rsidR="005A0F43">
        <w:t>.</w:t>
      </w:r>
    </w:p>
    <w:tbl>
      <w:tblPr>
        <w:tblStyle w:val="Tabellenraster"/>
        <w:tblW w:w="0" w:type="auto"/>
        <w:tblLook w:val="04A0" w:firstRow="1" w:lastRow="0" w:firstColumn="1" w:lastColumn="0" w:noHBand="0" w:noVBand="1"/>
      </w:tblPr>
      <w:tblGrid>
        <w:gridCol w:w="4530"/>
        <w:gridCol w:w="4530"/>
      </w:tblGrid>
      <w:tr w:rsidR="00C07CA7" w:rsidTr="00C07CA7">
        <w:tc>
          <w:tcPr>
            <w:tcW w:w="4531" w:type="dxa"/>
          </w:tcPr>
          <w:p w:rsidR="00C07CA7" w:rsidRDefault="00C07CA7" w:rsidP="005A0F43">
            <w:pPr>
              <w:spacing w:line="360" w:lineRule="auto"/>
              <w:jc w:val="center"/>
            </w:pPr>
            <w:r>
              <w:t>ohne –e (männlich)</w:t>
            </w:r>
          </w:p>
        </w:tc>
        <w:tc>
          <w:tcPr>
            <w:tcW w:w="4531" w:type="dxa"/>
          </w:tcPr>
          <w:p w:rsidR="00C07CA7" w:rsidRDefault="00C07CA7" w:rsidP="005A0F43">
            <w:pPr>
              <w:spacing w:line="360" w:lineRule="auto"/>
              <w:jc w:val="center"/>
            </w:pPr>
            <w:r>
              <w:t>mit –e (weiblich)</w:t>
            </w:r>
          </w:p>
        </w:tc>
      </w:tr>
      <w:tr w:rsidR="00C07CA7" w:rsidTr="00C07CA7">
        <w:tc>
          <w:tcPr>
            <w:tcW w:w="4531" w:type="dxa"/>
          </w:tcPr>
          <w:p w:rsidR="00C07CA7" w:rsidRDefault="00C07CA7" w:rsidP="00C07CA7">
            <w:pPr>
              <w:pStyle w:val="Listenabsatz"/>
              <w:numPr>
                <w:ilvl w:val="0"/>
                <w:numId w:val="1"/>
              </w:numPr>
              <w:spacing w:line="360" w:lineRule="auto"/>
            </w:pPr>
            <w:proofErr w:type="spellStart"/>
            <w:r>
              <w:t>content</w:t>
            </w:r>
            <w:proofErr w:type="spellEnd"/>
            <w:r>
              <w:t xml:space="preserve"> </w:t>
            </w:r>
          </w:p>
        </w:tc>
        <w:tc>
          <w:tcPr>
            <w:tcW w:w="4531" w:type="dxa"/>
          </w:tcPr>
          <w:p w:rsidR="00C07CA7" w:rsidRDefault="00C07CA7" w:rsidP="00C07CA7">
            <w:pPr>
              <w:pStyle w:val="Listenabsatz"/>
              <w:numPr>
                <w:ilvl w:val="0"/>
                <w:numId w:val="1"/>
              </w:numPr>
              <w:spacing w:line="360" w:lineRule="auto"/>
            </w:pPr>
            <w:proofErr w:type="spellStart"/>
            <w:r>
              <w:t>contente</w:t>
            </w:r>
            <w:proofErr w:type="spellEnd"/>
          </w:p>
        </w:tc>
      </w:tr>
      <w:tr w:rsidR="00C07CA7" w:rsidTr="00C07CA7">
        <w:tc>
          <w:tcPr>
            <w:tcW w:w="4531" w:type="dxa"/>
          </w:tcPr>
          <w:p w:rsidR="00C07CA7" w:rsidRDefault="00C07CA7" w:rsidP="00C07CA7">
            <w:pPr>
              <w:pStyle w:val="Listenabsatz"/>
              <w:numPr>
                <w:ilvl w:val="0"/>
                <w:numId w:val="1"/>
              </w:numPr>
              <w:spacing w:line="360" w:lineRule="auto"/>
            </w:pPr>
            <w:proofErr w:type="spellStart"/>
            <w:r>
              <w:t>nul</w:t>
            </w:r>
            <w:proofErr w:type="spellEnd"/>
          </w:p>
        </w:tc>
        <w:tc>
          <w:tcPr>
            <w:tcW w:w="4531" w:type="dxa"/>
          </w:tcPr>
          <w:p w:rsidR="00C07CA7" w:rsidRDefault="00C07CA7" w:rsidP="00C07CA7">
            <w:pPr>
              <w:pStyle w:val="Listenabsatz"/>
              <w:numPr>
                <w:ilvl w:val="0"/>
                <w:numId w:val="1"/>
              </w:numPr>
              <w:spacing w:line="360" w:lineRule="auto"/>
            </w:pPr>
            <w:r>
              <w:t>nulle</w:t>
            </w:r>
          </w:p>
        </w:tc>
      </w:tr>
      <w:tr w:rsidR="00C07CA7" w:rsidTr="00C07CA7">
        <w:tc>
          <w:tcPr>
            <w:tcW w:w="4531" w:type="dxa"/>
          </w:tcPr>
          <w:p w:rsidR="00C07CA7" w:rsidRDefault="00C07CA7" w:rsidP="00C07CA7">
            <w:pPr>
              <w:pStyle w:val="Listenabsatz"/>
              <w:numPr>
                <w:ilvl w:val="0"/>
                <w:numId w:val="1"/>
              </w:numPr>
              <w:spacing w:line="360" w:lineRule="auto"/>
            </w:pPr>
            <w:proofErr w:type="spellStart"/>
            <w:r>
              <w:t>intéressant</w:t>
            </w:r>
            <w:proofErr w:type="spellEnd"/>
          </w:p>
        </w:tc>
        <w:tc>
          <w:tcPr>
            <w:tcW w:w="4531" w:type="dxa"/>
          </w:tcPr>
          <w:p w:rsidR="00C07CA7" w:rsidRDefault="00C07CA7" w:rsidP="00C07CA7">
            <w:pPr>
              <w:pStyle w:val="Listenabsatz"/>
              <w:numPr>
                <w:ilvl w:val="0"/>
                <w:numId w:val="1"/>
              </w:numPr>
              <w:spacing w:line="360" w:lineRule="auto"/>
            </w:pPr>
            <w:proofErr w:type="spellStart"/>
            <w:r>
              <w:t>intéressante</w:t>
            </w:r>
            <w:proofErr w:type="spellEnd"/>
          </w:p>
        </w:tc>
      </w:tr>
      <w:tr w:rsidR="00C07CA7" w:rsidTr="00C07CA7">
        <w:tc>
          <w:tcPr>
            <w:tcW w:w="4531" w:type="dxa"/>
          </w:tcPr>
          <w:p w:rsidR="00C07CA7" w:rsidRDefault="00C07CA7" w:rsidP="00C07CA7">
            <w:pPr>
              <w:pStyle w:val="Listenabsatz"/>
              <w:numPr>
                <w:ilvl w:val="0"/>
                <w:numId w:val="1"/>
              </w:numPr>
              <w:spacing w:line="360" w:lineRule="auto"/>
            </w:pPr>
            <w:proofErr w:type="spellStart"/>
            <w:r>
              <w:t>bon</w:t>
            </w:r>
            <w:proofErr w:type="spellEnd"/>
          </w:p>
        </w:tc>
        <w:tc>
          <w:tcPr>
            <w:tcW w:w="4531" w:type="dxa"/>
          </w:tcPr>
          <w:p w:rsidR="00C07CA7" w:rsidRDefault="00C07CA7" w:rsidP="00C07CA7">
            <w:pPr>
              <w:pStyle w:val="Listenabsatz"/>
              <w:numPr>
                <w:ilvl w:val="0"/>
                <w:numId w:val="1"/>
              </w:numPr>
              <w:spacing w:line="360" w:lineRule="auto"/>
            </w:pPr>
            <w:proofErr w:type="spellStart"/>
            <w:r>
              <w:t>bonne</w:t>
            </w:r>
            <w:proofErr w:type="spellEnd"/>
          </w:p>
        </w:tc>
      </w:tr>
      <w:tr w:rsidR="00C07CA7" w:rsidTr="00C07CA7">
        <w:tc>
          <w:tcPr>
            <w:tcW w:w="4531" w:type="dxa"/>
          </w:tcPr>
          <w:p w:rsidR="00C07CA7" w:rsidRDefault="00C07CA7" w:rsidP="00C07CA7">
            <w:pPr>
              <w:pStyle w:val="Listenabsatz"/>
              <w:numPr>
                <w:ilvl w:val="0"/>
                <w:numId w:val="1"/>
              </w:numPr>
              <w:spacing w:line="360" w:lineRule="auto"/>
            </w:pPr>
            <w:proofErr w:type="spellStart"/>
            <w:r>
              <w:t>grand</w:t>
            </w:r>
            <w:proofErr w:type="spellEnd"/>
          </w:p>
        </w:tc>
        <w:tc>
          <w:tcPr>
            <w:tcW w:w="4531" w:type="dxa"/>
          </w:tcPr>
          <w:p w:rsidR="00C07CA7" w:rsidRDefault="00C07CA7" w:rsidP="00C07CA7">
            <w:pPr>
              <w:pStyle w:val="Listenabsatz"/>
              <w:numPr>
                <w:ilvl w:val="0"/>
                <w:numId w:val="1"/>
              </w:numPr>
              <w:spacing w:line="360" w:lineRule="auto"/>
            </w:pPr>
            <w:proofErr w:type="spellStart"/>
            <w:r>
              <w:t>grande</w:t>
            </w:r>
            <w:proofErr w:type="spellEnd"/>
          </w:p>
        </w:tc>
      </w:tr>
      <w:tr w:rsidR="00C07CA7" w:rsidTr="00C07CA7">
        <w:tc>
          <w:tcPr>
            <w:tcW w:w="4531" w:type="dxa"/>
          </w:tcPr>
          <w:p w:rsidR="00C07CA7" w:rsidRDefault="00C07CA7" w:rsidP="00C07CA7">
            <w:pPr>
              <w:pStyle w:val="Listenabsatz"/>
              <w:numPr>
                <w:ilvl w:val="0"/>
                <w:numId w:val="1"/>
              </w:numPr>
              <w:spacing w:line="360" w:lineRule="auto"/>
            </w:pPr>
            <w:proofErr w:type="spellStart"/>
            <w:r>
              <w:t>petit</w:t>
            </w:r>
            <w:proofErr w:type="spellEnd"/>
          </w:p>
        </w:tc>
        <w:tc>
          <w:tcPr>
            <w:tcW w:w="4531" w:type="dxa"/>
          </w:tcPr>
          <w:p w:rsidR="00C07CA7" w:rsidRDefault="00C07CA7" w:rsidP="00C07CA7">
            <w:pPr>
              <w:pStyle w:val="Listenabsatz"/>
              <w:numPr>
                <w:ilvl w:val="0"/>
                <w:numId w:val="1"/>
              </w:numPr>
              <w:spacing w:line="360" w:lineRule="auto"/>
            </w:pPr>
            <w:proofErr w:type="spellStart"/>
            <w:r>
              <w:t>petite</w:t>
            </w:r>
            <w:proofErr w:type="spellEnd"/>
          </w:p>
        </w:tc>
      </w:tr>
      <w:tr w:rsidR="00C07CA7" w:rsidTr="00C07CA7">
        <w:tc>
          <w:tcPr>
            <w:tcW w:w="4531" w:type="dxa"/>
          </w:tcPr>
          <w:p w:rsidR="00C07CA7" w:rsidRDefault="00C07CA7" w:rsidP="00C07CA7">
            <w:pPr>
              <w:pStyle w:val="Listenabsatz"/>
              <w:numPr>
                <w:ilvl w:val="0"/>
                <w:numId w:val="1"/>
              </w:numPr>
              <w:spacing w:line="360" w:lineRule="auto"/>
            </w:pPr>
            <w:proofErr w:type="spellStart"/>
            <w:r>
              <w:t>joli</w:t>
            </w:r>
            <w:proofErr w:type="spellEnd"/>
          </w:p>
        </w:tc>
        <w:tc>
          <w:tcPr>
            <w:tcW w:w="4531" w:type="dxa"/>
          </w:tcPr>
          <w:p w:rsidR="00C07CA7" w:rsidRDefault="00C07CA7" w:rsidP="00C07CA7">
            <w:pPr>
              <w:pStyle w:val="Listenabsatz"/>
              <w:numPr>
                <w:ilvl w:val="0"/>
                <w:numId w:val="1"/>
              </w:numPr>
              <w:spacing w:line="360" w:lineRule="auto"/>
            </w:pPr>
            <w:proofErr w:type="spellStart"/>
            <w:r>
              <w:t>jolie</w:t>
            </w:r>
            <w:proofErr w:type="spellEnd"/>
          </w:p>
        </w:tc>
      </w:tr>
    </w:tbl>
    <w:p w:rsidR="00C07CA7" w:rsidRDefault="00C07CA7" w:rsidP="00B00BDD">
      <w:pPr>
        <w:spacing w:line="360" w:lineRule="auto"/>
      </w:pPr>
    </w:p>
    <w:p w:rsidR="003D1FD0" w:rsidRDefault="003D1FD0"/>
    <w:p w:rsidR="005A0F43" w:rsidRDefault="005A0F43"/>
    <w:p w:rsidR="005A0F43" w:rsidRDefault="005A0F43" w:rsidP="005A0F43">
      <w:pPr>
        <w:spacing w:line="360" w:lineRule="auto"/>
        <w:rPr>
          <w:b/>
        </w:rPr>
      </w:pPr>
      <w:r>
        <w:rPr>
          <w:b/>
        </w:rPr>
        <w:t>H. Einwiller</w:t>
      </w:r>
      <w:r>
        <w:rPr>
          <w:b/>
        </w:rPr>
        <w:tab/>
        <w:t xml:space="preserve">Klasse 6 </w:t>
      </w:r>
      <w:proofErr w:type="spellStart"/>
      <w:r>
        <w:rPr>
          <w:b/>
        </w:rPr>
        <w:t>bc</w:t>
      </w:r>
      <w:proofErr w:type="spellEnd"/>
      <w:r>
        <w:rPr>
          <w:b/>
        </w:rPr>
        <w:t xml:space="preserve">  Französisch </w:t>
      </w:r>
      <w:r>
        <w:rPr>
          <w:b/>
        </w:rPr>
        <w:tab/>
        <w:t xml:space="preserve">AA 10 – Seite </w:t>
      </w:r>
      <w:r>
        <w:rPr>
          <w:b/>
        </w:rPr>
        <w:t>2</w:t>
      </w:r>
      <w:r w:rsidRPr="002B6590">
        <w:rPr>
          <w:b/>
        </w:rPr>
        <w:tab/>
      </w:r>
      <w:r>
        <w:rPr>
          <w:b/>
        </w:rPr>
        <w:t>2. April</w:t>
      </w:r>
      <w:r w:rsidRPr="002B6590">
        <w:rPr>
          <w:b/>
        </w:rPr>
        <w:t xml:space="preserve"> 2020</w:t>
      </w:r>
    </w:p>
    <w:p w:rsidR="005A0F43" w:rsidRDefault="005A0F43">
      <w:r w:rsidRPr="005A0F43">
        <w:t>b) Schritt</w:t>
      </w:r>
      <w:r>
        <w:t xml:space="preserve"> 4  -  Die Endungen der regelmäßigen Adjektive</w:t>
      </w:r>
    </w:p>
    <w:p w:rsidR="005A0F43" w:rsidRDefault="005A0F43"/>
    <w:tbl>
      <w:tblPr>
        <w:tblStyle w:val="Tabellenraster"/>
        <w:tblW w:w="0" w:type="auto"/>
        <w:tblInd w:w="421" w:type="dxa"/>
        <w:tblLook w:val="04A0" w:firstRow="1" w:lastRow="0" w:firstColumn="1" w:lastColumn="0" w:noHBand="0" w:noVBand="1"/>
      </w:tblPr>
      <w:tblGrid>
        <w:gridCol w:w="2268"/>
        <w:gridCol w:w="2693"/>
        <w:gridCol w:w="2693"/>
      </w:tblGrid>
      <w:tr w:rsidR="005A0F43" w:rsidTr="005A0F43">
        <w:tc>
          <w:tcPr>
            <w:tcW w:w="2268" w:type="dxa"/>
          </w:tcPr>
          <w:p w:rsidR="005A0F43" w:rsidRDefault="005A0F43" w:rsidP="008C0E02">
            <w:pPr>
              <w:spacing w:line="480" w:lineRule="auto"/>
            </w:pPr>
          </w:p>
        </w:tc>
        <w:tc>
          <w:tcPr>
            <w:tcW w:w="2693" w:type="dxa"/>
          </w:tcPr>
          <w:p w:rsidR="005A0F43" w:rsidRDefault="005A0F43" w:rsidP="008C0E02">
            <w:pPr>
              <w:spacing w:line="360" w:lineRule="auto"/>
            </w:pPr>
            <w:r>
              <w:t>männlich (</w:t>
            </w:r>
            <w:proofErr w:type="spellStart"/>
            <w:r>
              <w:t>maskulinum</w:t>
            </w:r>
            <w:proofErr w:type="spellEnd"/>
            <w:r>
              <w:t>)</w:t>
            </w:r>
          </w:p>
        </w:tc>
        <w:tc>
          <w:tcPr>
            <w:tcW w:w="2693" w:type="dxa"/>
          </w:tcPr>
          <w:p w:rsidR="005A0F43" w:rsidRDefault="005A0F43" w:rsidP="008C0E02">
            <w:pPr>
              <w:spacing w:line="480" w:lineRule="auto"/>
            </w:pPr>
            <w:r>
              <w:t>w</w:t>
            </w:r>
            <w:r>
              <w:t>eiblich (</w:t>
            </w:r>
            <w:proofErr w:type="spellStart"/>
            <w:r>
              <w:t>femininum</w:t>
            </w:r>
            <w:proofErr w:type="spellEnd"/>
            <w:r>
              <w:t>)</w:t>
            </w:r>
          </w:p>
        </w:tc>
      </w:tr>
      <w:tr w:rsidR="005A0F43" w:rsidTr="005A0F43">
        <w:tc>
          <w:tcPr>
            <w:tcW w:w="2268" w:type="dxa"/>
          </w:tcPr>
          <w:p w:rsidR="005A0F43" w:rsidRDefault="005A0F43" w:rsidP="005A0F43">
            <w:pPr>
              <w:spacing w:line="360" w:lineRule="auto"/>
            </w:pPr>
            <w:r>
              <w:t>Singular (Einzahl)</w:t>
            </w:r>
          </w:p>
        </w:tc>
        <w:tc>
          <w:tcPr>
            <w:tcW w:w="2693" w:type="dxa"/>
          </w:tcPr>
          <w:p w:rsidR="005A0F43" w:rsidRDefault="005A0F43" w:rsidP="005A0F43">
            <w:pPr>
              <w:spacing w:line="480" w:lineRule="auto"/>
            </w:pPr>
            <w:r>
              <w:t xml:space="preserve">            -------</w:t>
            </w:r>
          </w:p>
        </w:tc>
        <w:tc>
          <w:tcPr>
            <w:tcW w:w="2693" w:type="dxa"/>
          </w:tcPr>
          <w:p w:rsidR="005A0F43" w:rsidRPr="005A0F43" w:rsidRDefault="005A0F43" w:rsidP="005A0F43">
            <w:pPr>
              <w:pStyle w:val="Listenabsatz"/>
              <w:numPr>
                <w:ilvl w:val="0"/>
                <w:numId w:val="1"/>
              </w:numPr>
              <w:spacing w:line="480" w:lineRule="auto"/>
              <w:rPr>
                <w:sz w:val="28"/>
                <w:szCs w:val="28"/>
              </w:rPr>
            </w:pPr>
            <w:r w:rsidRPr="005A0F43">
              <w:rPr>
                <w:sz w:val="28"/>
                <w:szCs w:val="28"/>
              </w:rPr>
              <w:t>e</w:t>
            </w:r>
          </w:p>
        </w:tc>
      </w:tr>
      <w:tr w:rsidR="005A0F43" w:rsidTr="005A0F43">
        <w:tc>
          <w:tcPr>
            <w:tcW w:w="2268" w:type="dxa"/>
          </w:tcPr>
          <w:p w:rsidR="005A0F43" w:rsidRDefault="005A0F43" w:rsidP="005A0F43">
            <w:pPr>
              <w:spacing w:line="480" w:lineRule="auto"/>
            </w:pPr>
            <w:r>
              <w:t>Plural (Mehrzahl)</w:t>
            </w:r>
          </w:p>
        </w:tc>
        <w:tc>
          <w:tcPr>
            <w:tcW w:w="2693" w:type="dxa"/>
          </w:tcPr>
          <w:p w:rsidR="005A0F43" w:rsidRPr="009F4C5E" w:rsidRDefault="005A0F43" w:rsidP="005A0F43">
            <w:pPr>
              <w:spacing w:line="360" w:lineRule="auto"/>
              <w:rPr>
                <w:sz w:val="32"/>
                <w:szCs w:val="32"/>
              </w:rPr>
            </w:pPr>
            <w:r>
              <w:rPr>
                <w:sz w:val="32"/>
                <w:szCs w:val="32"/>
              </w:rPr>
              <w:t xml:space="preserve">         </w:t>
            </w:r>
            <w:r w:rsidRPr="009F4C5E">
              <w:rPr>
                <w:sz w:val="32"/>
                <w:szCs w:val="32"/>
              </w:rPr>
              <w:t>-</w:t>
            </w:r>
            <w:r>
              <w:rPr>
                <w:sz w:val="32"/>
                <w:szCs w:val="32"/>
              </w:rPr>
              <w:t xml:space="preserve"> </w:t>
            </w:r>
            <w:r w:rsidRPr="009F4C5E">
              <w:rPr>
                <w:sz w:val="32"/>
                <w:szCs w:val="32"/>
              </w:rPr>
              <w:t>s</w:t>
            </w:r>
          </w:p>
        </w:tc>
        <w:tc>
          <w:tcPr>
            <w:tcW w:w="2693" w:type="dxa"/>
          </w:tcPr>
          <w:p w:rsidR="005A0F43" w:rsidRPr="005A0F43" w:rsidRDefault="005A0F43" w:rsidP="005A0F43">
            <w:pPr>
              <w:spacing w:line="480" w:lineRule="auto"/>
              <w:rPr>
                <w:sz w:val="28"/>
                <w:szCs w:val="28"/>
              </w:rPr>
            </w:pPr>
            <w:r>
              <w:t xml:space="preserve">       </w:t>
            </w:r>
            <w:r w:rsidRPr="005A0F43">
              <w:rPr>
                <w:sz w:val="28"/>
                <w:szCs w:val="28"/>
              </w:rPr>
              <w:t xml:space="preserve">- es </w:t>
            </w:r>
          </w:p>
        </w:tc>
      </w:tr>
    </w:tbl>
    <w:p w:rsidR="005A0F43" w:rsidRDefault="005A0F43"/>
    <w:p w:rsidR="005A0F43" w:rsidRDefault="005A0F43">
      <w:r>
        <w:t>c) p. 96 (9A)</w:t>
      </w:r>
    </w:p>
    <w:p w:rsidR="005A0F43" w:rsidRDefault="005A0F43">
      <w:r>
        <w:t xml:space="preserve">1. … </w:t>
      </w:r>
      <w:proofErr w:type="spellStart"/>
      <w:r>
        <w:t>une</w:t>
      </w:r>
      <w:proofErr w:type="spellEnd"/>
      <w:r>
        <w:t xml:space="preserve"> </w:t>
      </w:r>
      <w:proofErr w:type="spellStart"/>
      <w:r>
        <w:t>grand</w:t>
      </w:r>
      <w:r w:rsidRPr="00A2240F">
        <w:rPr>
          <w:b/>
        </w:rPr>
        <w:t>e</w:t>
      </w:r>
      <w:proofErr w:type="spellEnd"/>
      <w:r>
        <w:t xml:space="preserve"> </w:t>
      </w:r>
      <w:proofErr w:type="spellStart"/>
      <w:r>
        <w:t>fête</w:t>
      </w:r>
      <w:proofErr w:type="spellEnd"/>
      <w:r>
        <w:t xml:space="preserve"> </w:t>
      </w:r>
      <w:proofErr w:type="spellStart"/>
      <w:r>
        <w:t>fran</w:t>
      </w:r>
      <w:r w:rsidR="00A2240F">
        <w:rPr>
          <w:rFonts w:cstheme="minorHAnsi"/>
        </w:rPr>
        <w:t>ç</w:t>
      </w:r>
      <w:r>
        <w:t>ais</w:t>
      </w:r>
      <w:r w:rsidRPr="00A2240F">
        <w:rPr>
          <w:b/>
        </w:rPr>
        <w:t>e</w:t>
      </w:r>
      <w:proofErr w:type="spellEnd"/>
      <w:r>
        <w:t xml:space="preserve"> (weiblich, Singular)</w:t>
      </w:r>
    </w:p>
    <w:p w:rsidR="005A0F43" w:rsidRDefault="005A0F43">
      <w:r>
        <w:t xml:space="preserve">2. </w:t>
      </w:r>
      <w:r w:rsidR="00A2240F">
        <w:t xml:space="preserve">… </w:t>
      </w:r>
      <w:proofErr w:type="spellStart"/>
      <w:r w:rsidR="00A2240F">
        <w:t>un</w:t>
      </w:r>
      <w:proofErr w:type="spellEnd"/>
      <w:r w:rsidR="00A2240F">
        <w:t xml:space="preserve"> </w:t>
      </w:r>
      <w:proofErr w:type="spellStart"/>
      <w:r w:rsidR="00A2240F">
        <w:t>joli</w:t>
      </w:r>
      <w:proofErr w:type="spellEnd"/>
      <w:r w:rsidR="00A2240F">
        <w:t xml:space="preserve"> </w:t>
      </w:r>
      <w:proofErr w:type="spellStart"/>
      <w:r w:rsidR="00A2240F">
        <w:t>feu</w:t>
      </w:r>
      <w:proofErr w:type="spellEnd"/>
      <w:r w:rsidR="00A2240F">
        <w:t xml:space="preserve"> </w:t>
      </w:r>
      <w:proofErr w:type="spellStart"/>
      <w:r w:rsidR="00A2240F">
        <w:t>d’artifice</w:t>
      </w:r>
      <w:proofErr w:type="spellEnd"/>
      <w:r w:rsidR="00A2240F">
        <w:t xml:space="preserve"> et </w:t>
      </w:r>
      <w:proofErr w:type="spellStart"/>
      <w:r w:rsidR="00A2240F">
        <w:t>un</w:t>
      </w:r>
      <w:proofErr w:type="spellEnd"/>
      <w:r w:rsidR="00A2240F">
        <w:t xml:space="preserve"> </w:t>
      </w:r>
      <w:proofErr w:type="spellStart"/>
      <w:r w:rsidR="00A2240F">
        <w:t>grand</w:t>
      </w:r>
      <w:proofErr w:type="spellEnd"/>
      <w:r w:rsidR="00A2240F">
        <w:t xml:space="preserve"> </w:t>
      </w:r>
      <w:proofErr w:type="spellStart"/>
      <w:r w:rsidR="00A2240F">
        <w:t>bal</w:t>
      </w:r>
      <w:proofErr w:type="spellEnd"/>
      <w:r w:rsidR="00A2240F">
        <w:t xml:space="preserve"> (männlich, Singular)</w:t>
      </w:r>
    </w:p>
    <w:p w:rsidR="00A2240F" w:rsidRDefault="00A2240F">
      <w:r>
        <w:t xml:space="preserve">3. … les </w:t>
      </w:r>
      <w:proofErr w:type="spellStart"/>
      <w:r>
        <w:t>grand</w:t>
      </w:r>
      <w:r w:rsidRPr="00A2240F">
        <w:rPr>
          <w:b/>
        </w:rPr>
        <w:t>s</w:t>
      </w:r>
      <w:proofErr w:type="spellEnd"/>
      <w:r>
        <w:t xml:space="preserve"> et les </w:t>
      </w:r>
      <w:proofErr w:type="spellStart"/>
      <w:r>
        <w:t>petit</w:t>
      </w:r>
      <w:r w:rsidRPr="00A2240F">
        <w:rPr>
          <w:b/>
        </w:rPr>
        <w:t>s</w:t>
      </w:r>
      <w:proofErr w:type="spellEnd"/>
      <w:r>
        <w:t xml:space="preserve"> </w:t>
      </w:r>
      <w:proofErr w:type="spellStart"/>
      <w:r>
        <w:t>enfants</w:t>
      </w:r>
      <w:proofErr w:type="spellEnd"/>
      <w:r>
        <w:t xml:space="preserve"> (männlich, Plural)</w:t>
      </w:r>
    </w:p>
    <w:p w:rsidR="00A2240F" w:rsidRDefault="00A2240F">
      <w:r>
        <w:t xml:space="preserve">4. Les </w:t>
      </w:r>
      <w:proofErr w:type="spellStart"/>
      <w:r>
        <w:t>gens</w:t>
      </w:r>
      <w:proofErr w:type="spellEnd"/>
      <w:r>
        <w:t xml:space="preserve"> </w:t>
      </w:r>
      <w:proofErr w:type="spellStart"/>
      <w:r>
        <w:t>sont</w:t>
      </w:r>
      <w:proofErr w:type="spellEnd"/>
      <w:r>
        <w:t xml:space="preserve"> </w:t>
      </w:r>
      <w:proofErr w:type="spellStart"/>
      <w:r>
        <w:t>content</w:t>
      </w:r>
      <w:r w:rsidRPr="00A2240F">
        <w:rPr>
          <w:b/>
        </w:rPr>
        <w:t>s</w:t>
      </w:r>
      <w:proofErr w:type="spellEnd"/>
      <w:r>
        <w:t xml:space="preserve"> (männlich, Plural), </w:t>
      </w:r>
      <w:proofErr w:type="spellStart"/>
      <w:r>
        <w:t>c’est</w:t>
      </w:r>
      <w:proofErr w:type="spellEnd"/>
      <w:r>
        <w:t xml:space="preserve"> </w:t>
      </w:r>
      <w:proofErr w:type="spellStart"/>
      <w:r>
        <w:t>une</w:t>
      </w:r>
      <w:proofErr w:type="spellEnd"/>
      <w:r>
        <w:t xml:space="preserve"> </w:t>
      </w:r>
      <w:proofErr w:type="spellStart"/>
      <w:r>
        <w:t>fête</w:t>
      </w:r>
      <w:proofErr w:type="spellEnd"/>
      <w:r>
        <w:t xml:space="preserve"> </w:t>
      </w:r>
      <w:proofErr w:type="spellStart"/>
      <w:r>
        <w:t>fantastique</w:t>
      </w:r>
      <w:proofErr w:type="spellEnd"/>
      <w:r>
        <w:t xml:space="preserve"> (weiblich, Singular)</w:t>
      </w:r>
    </w:p>
    <w:p w:rsidR="00A2240F" w:rsidRDefault="00A2240F">
      <w:r>
        <w:t xml:space="preserve">5. … les </w:t>
      </w:r>
      <w:proofErr w:type="spellStart"/>
      <w:r>
        <w:t>crêpes</w:t>
      </w:r>
      <w:proofErr w:type="spellEnd"/>
      <w:r>
        <w:t xml:space="preserve"> </w:t>
      </w:r>
      <w:proofErr w:type="spellStart"/>
      <w:r>
        <w:t>sont</w:t>
      </w:r>
      <w:proofErr w:type="spellEnd"/>
      <w:r>
        <w:t xml:space="preserve"> </w:t>
      </w:r>
      <w:proofErr w:type="spellStart"/>
      <w:r>
        <w:t>bon</w:t>
      </w:r>
      <w:r w:rsidRPr="00A2240F">
        <w:rPr>
          <w:b/>
        </w:rPr>
        <w:t>nes</w:t>
      </w:r>
      <w:proofErr w:type="spellEnd"/>
      <w:r>
        <w:t xml:space="preserve"> (weiblich, Plural mit Verdopplung des Konsonanten –n)</w:t>
      </w:r>
    </w:p>
    <w:p w:rsidR="00A2240F" w:rsidRDefault="00A2240F">
      <w:r>
        <w:t xml:space="preserve">6. … </w:t>
      </w:r>
      <w:proofErr w:type="spellStart"/>
      <w:r>
        <w:t>un</w:t>
      </w:r>
      <w:proofErr w:type="spellEnd"/>
      <w:r>
        <w:t xml:space="preserve"> </w:t>
      </w:r>
      <w:proofErr w:type="spellStart"/>
      <w:r>
        <w:t>bon</w:t>
      </w:r>
      <w:proofErr w:type="spellEnd"/>
      <w:r>
        <w:t xml:space="preserve"> jour (männlich, Singular)</w:t>
      </w:r>
    </w:p>
    <w:p w:rsidR="00A2240F" w:rsidRDefault="00A2240F"/>
    <w:p w:rsidR="00A2240F" w:rsidRDefault="00A2240F">
      <w:r>
        <w:t>d) Zusammenfassung</w:t>
      </w:r>
    </w:p>
    <w:p w:rsidR="00A2240F" w:rsidRDefault="00A2240F">
      <w:r>
        <w:t>Die Adjektive werden im Französischen an das dazugehörige Nomen angeglichen.</w:t>
      </w:r>
    </w:p>
    <w:p w:rsidR="00A2240F" w:rsidRDefault="00A2240F">
      <w:r>
        <w:t xml:space="preserve">Es gibt regelmäßige, unregelmäßige und unveränderliche Adjektive. Außerdem gibt es Adjektive, die im Singular und Plural dieselbe Form für männliche und weibliche Nomen haben. Im Anhang findet ihr die Übersicht, die ihr in euer Heft übertragt. Ich schlage vor, ihr nehmt </w:t>
      </w:r>
      <w:r w:rsidR="002A17C6">
        <w:t xml:space="preserve">dazu </w:t>
      </w:r>
      <w:r>
        <w:t xml:space="preserve">eine neue Seite quer. </w:t>
      </w:r>
      <w:r w:rsidR="002A17C6">
        <w:t>Die Übers</w:t>
      </w:r>
      <w:r w:rsidR="0013286C">
        <w:t>icht im Anhang ist eine verkürzte Fassung</w:t>
      </w:r>
      <w:r w:rsidR="002A17C6">
        <w:t xml:space="preserve"> der Übersicht im GB auf Seite 38 (G 23).</w:t>
      </w:r>
    </w:p>
    <w:p w:rsidR="003B6BE8" w:rsidRDefault="003B6BE8"/>
    <w:p w:rsidR="003B6BE8" w:rsidRDefault="0013286C">
      <w:r>
        <w:t>e) Nachdem ihr die Tabelle</w:t>
      </w:r>
      <w:r w:rsidR="003B6BE8">
        <w:t xml:space="preserve"> notiert habt, macht ihr folgende Aufgabe, zu der ihr auch die Lösungen habt. Schreibt die ganzen Sätze ab, nicht nur die Adjektive.</w:t>
      </w:r>
    </w:p>
    <w:p w:rsidR="003B6BE8" w:rsidRDefault="003B6BE8">
      <w:r>
        <w:t>- GB p. 42 (</w:t>
      </w:r>
      <w:r w:rsidR="00966C1C">
        <w:t>3</w:t>
      </w:r>
      <w:bookmarkStart w:id="0" w:name="_GoBack"/>
      <w:bookmarkEnd w:id="0"/>
      <w:r>
        <w:t xml:space="preserve">) </w:t>
      </w:r>
      <w:r>
        <w:rPr>
          <w:rFonts w:cstheme="minorHAnsi"/>
        </w:rPr>
        <w:t>→</w:t>
      </w:r>
      <w:r>
        <w:t xml:space="preserve"> Lösungen auf Seite </w:t>
      </w:r>
      <w:r w:rsidR="0013286C">
        <w:t>49/50</w:t>
      </w:r>
    </w:p>
    <w:p w:rsidR="0013286C" w:rsidRDefault="0013286C"/>
    <w:p w:rsidR="0013286C" w:rsidRDefault="0013286C">
      <w:r>
        <w:t xml:space="preserve">Nun wünsche ich uns </w:t>
      </w:r>
      <w:proofErr w:type="gramStart"/>
      <w:r>
        <w:t>allen erholsame</w:t>
      </w:r>
      <w:proofErr w:type="gramEnd"/>
      <w:r>
        <w:t xml:space="preserve"> Ferien in dieser schwierigen Zeit.</w:t>
      </w:r>
    </w:p>
    <w:p w:rsidR="0013286C" w:rsidRPr="005A0F43" w:rsidRDefault="0013286C">
      <w:r>
        <w:t>Heinz Einwiller</w:t>
      </w:r>
    </w:p>
    <w:sectPr w:rsidR="0013286C" w:rsidRPr="005A0F43" w:rsidSect="00C07CA7">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7738B"/>
    <w:multiLevelType w:val="hybridMultilevel"/>
    <w:tmpl w:val="2610958A"/>
    <w:lvl w:ilvl="0" w:tplc="E6CA561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DD"/>
    <w:rsid w:val="0013286C"/>
    <w:rsid w:val="002A17C6"/>
    <w:rsid w:val="003B6BE8"/>
    <w:rsid w:val="003D1FD0"/>
    <w:rsid w:val="003E6102"/>
    <w:rsid w:val="005A0F43"/>
    <w:rsid w:val="00966C1C"/>
    <w:rsid w:val="00A2240F"/>
    <w:rsid w:val="00B00BDD"/>
    <w:rsid w:val="00C07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26232-52F0-49DC-A568-8737BC3E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0B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Einwiller</dc:creator>
  <cp:keywords/>
  <dc:description/>
  <cp:lastModifiedBy>Heinz Einwiller</cp:lastModifiedBy>
  <cp:revision>4</cp:revision>
  <dcterms:created xsi:type="dcterms:W3CDTF">2020-04-02T07:49:00Z</dcterms:created>
  <dcterms:modified xsi:type="dcterms:W3CDTF">2020-04-02T09:14:00Z</dcterms:modified>
</cp:coreProperties>
</file>